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42BAB" w14:textId="77777777" w:rsidR="00C92815" w:rsidRDefault="00C92815" w:rsidP="00C92815">
      <w:pPr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науки и высшего образования Российской Федерации</w:t>
      </w:r>
    </w:p>
    <w:p w14:paraId="299BF585" w14:textId="77777777" w:rsidR="00C92815" w:rsidRDefault="00C92815" w:rsidP="00C92815">
      <w:pPr>
        <w:jc w:val="center"/>
        <w:rPr>
          <w:sz w:val="20"/>
          <w:szCs w:val="20"/>
        </w:rPr>
      </w:pPr>
      <w:r>
        <w:rPr>
          <w:sz w:val="20"/>
          <w:szCs w:val="20"/>
        </w:rPr>
        <w:t>Федеральное государственное автономное образовательное</w:t>
      </w:r>
    </w:p>
    <w:p w14:paraId="5F26C435" w14:textId="77777777" w:rsidR="00C92815" w:rsidRDefault="00C92815" w:rsidP="00C92815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учреждение</w:t>
      </w:r>
      <w:proofErr w:type="gramEnd"/>
      <w:r>
        <w:rPr>
          <w:sz w:val="20"/>
          <w:szCs w:val="20"/>
        </w:rPr>
        <w:t xml:space="preserve"> высшего образования</w:t>
      </w:r>
    </w:p>
    <w:p w14:paraId="6D421DBC" w14:textId="77777777" w:rsidR="00C92815" w:rsidRDefault="00C92815" w:rsidP="00C92815">
      <w:pPr>
        <w:jc w:val="center"/>
        <w:rPr>
          <w:sz w:val="20"/>
          <w:szCs w:val="20"/>
        </w:rPr>
      </w:pPr>
      <w:r>
        <w:rPr>
          <w:sz w:val="20"/>
          <w:szCs w:val="20"/>
        </w:rPr>
        <w:t>«Московский физико-технический институт</w:t>
      </w:r>
    </w:p>
    <w:p w14:paraId="1C7BB880" w14:textId="77777777" w:rsidR="00C92815" w:rsidRDefault="00C92815" w:rsidP="00C92815">
      <w:pPr>
        <w:jc w:val="center"/>
        <w:rPr>
          <w:sz w:val="16"/>
          <w:szCs w:val="16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национальный</w:t>
      </w:r>
      <w:proofErr w:type="gramEnd"/>
      <w:r>
        <w:rPr>
          <w:sz w:val="20"/>
          <w:szCs w:val="20"/>
        </w:rPr>
        <w:t xml:space="preserve"> исследовательский университет)</w:t>
      </w:r>
      <w:r>
        <w:rPr>
          <w:smallCaps/>
          <w:sz w:val="18"/>
          <w:szCs w:val="18"/>
        </w:rPr>
        <w:t>»</w:t>
      </w:r>
    </w:p>
    <w:p w14:paraId="5161BC13" w14:textId="77777777" w:rsidR="00C92815" w:rsidRDefault="00C92815" w:rsidP="00C92815">
      <w:pPr>
        <w:jc w:val="center"/>
        <w:rPr>
          <w:sz w:val="16"/>
          <w:szCs w:val="16"/>
        </w:rPr>
      </w:pPr>
    </w:p>
    <w:p w14:paraId="2D78F9DF" w14:textId="77777777" w:rsidR="00C92815" w:rsidRDefault="00C92815" w:rsidP="00C92815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</w:t>
      </w:r>
    </w:p>
    <w:p w14:paraId="1516B91B" w14:textId="77777777" w:rsidR="00C92815" w:rsidRDefault="00C92815" w:rsidP="00C92815">
      <w:pPr>
        <w:jc w:val="right"/>
        <w:rPr>
          <w:sz w:val="20"/>
          <w:szCs w:val="20"/>
        </w:rPr>
      </w:pPr>
      <w:r>
        <w:rPr>
          <w:sz w:val="20"/>
          <w:szCs w:val="20"/>
        </w:rPr>
        <w:t>Проректор по учебной работе</w:t>
      </w:r>
    </w:p>
    <w:p w14:paraId="23C7F32A" w14:textId="77777777" w:rsidR="00C92815" w:rsidRDefault="00C92815" w:rsidP="00C92815">
      <w:pPr>
        <w:jc w:val="right"/>
        <w:rPr>
          <w:sz w:val="20"/>
          <w:szCs w:val="20"/>
        </w:rPr>
      </w:pPr>
      <w:r>
        <w:rPr>
          <w:sz w:val="20"/>
          <w:szCs w:val="20"/>
        </w:rPr>
        <w:t>А.А. Воронов</w:t>
      </w:r>
    </w:p>
    <w:p w14:paraId="48C84822" w14:textId="266CA3FF" w:rsidR="00C92815" w:rsidRDefault="00C92815" w:rsidP="00C92815">
      <w:pPr>
        <w:jc w:val="right"/>
        <w:rPr>
          <w:sz w:val="20"/>
          <w:szCs w:val="20"/>
        </w:rPr>
      </w:pPr>
      <w:r w:rsidRPr="00541E44">
        <w:rPr>
          <w:sz w:val="20"/>
          <w:szCs w:val="20"/>
        </w:rPr>
        <w:t>«</w:t>
      </w:r>
      <w:r w:rsidR="00541E44" w:rsidRPr="00541E44">
        <w:rPr>
          <w:sz w:val="20"/>
          <w:szCs w:val="20"/>
        </w:rPr>
        <w:t>___</w:t>
      </w:r>
      <w:r w:rsidRPr="00541E44">
        <w:rPr>
          <w:sz w:val="20"/>
          <w:szCs w:val="20"/>
        </w:rPr>
        <w:t>»</w:t>
      </w:r>
      <w:r w:rsidR="00803734" w:rsidRPr="00541E44">
        <w:rPr>
          <w:sz w:val="20"/>
          <w:szCs w:val="20"/>
        </w:rPr>
        <w:t xml:space="preserve"> </w:t>
      </w:r>
      <w:r w:rsidR="00541E44" w:rsidRPr="00541E44">
        <w:rPr>
          <w:sz w:val="20"/>
          <w:szCs w:val="20"/>
        </w:rPr>
        <w:t>______________</w:t>
      </w:r>
      <w:r w:rsidRPr="00541E44">
        <w:rPr>
          <w:sz w:val="20"/>
          <w:szCs w:val="20"/>
        </w:rPr>
        <w:t xml:space="preserve"> 202</w:t>
      </w:r>
      <w:r w:rsidR="00541E44" w:rsidRPr="00541E44">
        <w:rPr>
          <w:sz w:val="20"/>
          <w:szCs w:val="20"/>
        </w:rPr>
        <w:t>4</w:t>
      </w:r>
      <w:r w:rsidRPr="00541E44">
        <w:rPr>
          <w:sz w:val="20"/>
          <w:szCs w:val="20"/>
        </w:rPr>
        <w:t xml:space="preserve"> г.</w:t>
      </w:r>
    </w:p>
    <w:p w14:paraId="46840AD5" w14:textId="77777777" w:rsidR="00C92815" w:rsidRDefault="00C92815" w:rsidP="00C92815">
      <w:pPr>
        <w:jc w:val="right"/>
        <w:rPr>
          <w:sz w:val="16"/>
          <w:szCs w:val="16"/>
        </w:rPr>
      </w:pPr>
    </w:p>
    <w:p w14:paraId="52A055FC" w14:textId="77777777" w:rsidR="00C92815" w:rsidRDefault="00C92815" w:rsidP="00C92815">
      <w:pPr>
        <w:pStyle w:val="1"/>
        <w:jc w:val="center"/>
        <w:rPr>
          <w:spacing w:val="20"/>
        </w:rPr>
      </w:pPr>
      <w:r>
        <w:rPr>
          <w:spacing w:val="20"/>
        </w:rPr>
        <w:t>ПРОГРАММА</w:t>
      </w:r>
    </w:p>
    <w:p w14:paraId="6C0F7EC2" w14:textId="77777777" w:rsidR="00C92815" w:rsidRDefault="00C92815" w:rsidP="00C92815">
      <w:pPr>
        <w:jc w:val="both"/>
        <w:rPr>
          <w:sz w:val="20"/>
          <w:szCs w:val="20"/>
        </w:rPr>
      </w:pPr>
    </w:p>
    <w:p w14:paraId="297ECCFE" w14:textId="49D3E055" w:rsidR="00C92815" w:rsidRDefault="00C92815" w:rsidP="00DF0016">
      <w:pPr>
        <w:ind w:right="-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дисциплине:</w:t>
      </w:r>
      <w:r w:rsidR="00DF0016">
        <w:rPr>
          <w:sz w:val="18"/>
          <w:szCs w:val="18"/>
        </w:rPr>
        <w:tab/>
      </w:r>
      <w:r w:rsidR="00666FF1" w:rsidRPr="00666FF1">
        <w:rPr>
          <w:sz w:val="18"/>
          <w:szCs w:val="18"/>
        </w:rPr>
        <w:t xml:space="preserve">    </w:t>
      </w:r>
      <w:r w:rsidR="00DF0016" w:rsidRPr="00666FF1">
        <w:rPr>
          <w:b/>
          <w:color w:val="000000"/>
          <w:sz w:val="20"/>
          <w:szCs w:val="20"/>
          <w:u w:val="single"/>
        </w:rPr>
        <w:t>Методы выпуклой оптимизации в решении</w:t>
      </w:r>
      <w:r w:rsidR="00DF0016" w:rsidRPr="00DF0016">
        <w:rPr>
          <w:color w:val="000000"/>
          <w:sz w:val="20"/>
          <w:szCs w:val="20"/>
        </w:rPr>
        <w:t xml:space="preserve"> </w:t>
      </w:r>
      <w:r w:rsidR="00DF0016">
        <w:rPr>
          <w:color w:val="000000"/>
          <w:sz w:val="20"/>
          <w:szCs w:val="20"/>
        </w:rPr>
        <w:tab/>
      </w:r>
      <w:r w:rsidR="00DF0016">
        <w:rPr>
          <w:color w:val="000000"/>
          <w:sz w:val="20"/>
          <w:szCs w:val="20"/>
        </w:rPr>
        <w:tab/>
      </w:r>
      <w:r w:rsidR="00DF0016">
        <w:rPr>
          <w:color w:val="000000"/>
          <w:sz w:val="20"/>
          <w:szCs w:val="20"/>
        </w:rPr>
        <w:tab/>
      </w:r>
      <w:r w:rsidR="00666FF1" w:rsidRPr="00666FF1">
        <w:rPr>
          <w:color w:val="000000"/>
          <w:sz w:val="20"/>
          <w:szCs w:val="20"/>
        </w:rPr>
        <w:t xml:space="preserve">    </w:t>
      </w:r>
      <w:r w:rsidR="00DF0016" w:rsidRPr="00666FF1">
        <w:rPr>
          <w:b/>
          <w:color w:val="000000"/>
          <w:sz w:val="20"/>
          <w:szCs w:val="20"/>
          <w:u w:val="single"/>
        </w:rPr>
        <w:t>выпуклых и невыпуклых задач</w:t>
      </w:r>
      <w:r>
        <w:rPr>
          <w:sz w:val="20"/>
          <w:szCs w:val="20"/>
        </w:rPr>
        <w:t xml:space="preserve"> </w:t>
      </w:r>
    </w:p>
    <w:p w14:paraId="008AF123" w14:textId="77777777" w:rsidR="00C92815" w:rsidRDefault="00C92815" w:rsidP="00C92815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направлению подготовки:</w:t>
      </w:r>
    </w:p>
    <w:p w14:paraId="6D517C6A" w14:textId="77777777" w:rsidR="00C92815" w:rsidRDefault="00C92815" w:rsidP="00C9281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  <w:r>
        <w:rPr>
          <w:b/>
          <w:sz w:val="20"/>
          <w:szCs w:val="20"/>
          <w:u w:val="single"/>
        </w:rPr>
        <w:t>03.03.01 «Прикладные математика и физика»</w:t>
      </w:r>
    </w:p>
    <w:p w14:paraId="6A1EF142" w14:textId="77777777" w:rsidR="00C92815" w:rsidRDefault="00C92815" w:rsidP="00C92815">
      <w:pPr>
        <w:jc w:val="both"/>
        <w:rPr>
          <w:spacing w:val="20"/>
          <w:sz w:val="18"/>
          <w:szCs w:val="18"/>
        </w:rPr>
      </w:pPr>
      <w:proofErr w:type="gramStart"/>
      <w:r>
        <w:rPr>
          <w:sz w:val="20"/>
          <w:szCs w:val="20"/>
        </w:rPr>
        <w:t>физтех</w:t>
      </w:r>
      <w:proofErr w:type="gramEnd"/>
      <w:r>
        <w:rPr>
          <w:sz w:val="20"/>
          <w:szCs w:val="20"/>
        </w:rPr>
        <w:t>-школа</w:t>
      </w:r>
      <w:r>
        <w:rPr>
          <w:spacing w:val="20"/>
          <w:sz w:val="20"/>
          <w:szCs w:val="20"/>
        </w:rPr>
        <w:t>:</w:t>
      </w:r>
      <w:r>
        <w:rPr>
          <w:spacing w:val="20"/>
          <w:sz w:val="18"/>
          <w:szCs w:val="18"/>
        </w:rPr>
        <w:tab/>
        <w:t xml:space="preserve">  </w:t>
      </w:r>
      <w:r>
        <w:rPr>
          <w:b/>
          <w:spacing w:val="20"/>
          <w:sz w:val="18"/>
          <w:szCs w:val="18"/>
          <w:u w:val="single"/>
        </w:rPr>
        <w:t>ФПМИ</w:t>
      </w:r>
    </w:p>
    <w:p w14:paraId="401A5502" w14:textId="77777777" w:rsidR="00C92815" w:rsidRDefault="00C92815" w:rsidP="00C92815">
      <w:pPr>
        <w:jc w:val="both"/>
        <w:rPr>
          <w:spacing w:val="20"/>
          <w:sz w:val="20"/>
          <w:szCs w:val="20"/>
        </w:rPr>
      </w:pPr>
      <w:proofErr w:type="gramStart"/>
      <w:r>
        <w:rPr>
          <w:sz w:val="20"/>
          <w:szCs w:val="20"/>
        </w:rPr>
        <w:t>кафедра: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 xml:space="preserve">   </w:t>
      </w:r>
      <w:r>
        <w:rPr>
          <w:b/>
          <w:sz w:val="20"/>
          <w:szCs w:val="20"/>
          <w:u w:val="single"/>
        </w:rPr>
        <w:t>математических основ управления</w:t>
      </w:r>
    </w:p>
    <w:p w14:paraId="4D3BF402" w14:textId="4655D584" w:rsidR="00C92815" w:rsidRDefault="00C92815" w:rsidP="00C92815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курс: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  <w:t xml:space="preserve">   </w:t>
      </w:r>
      <w:r w:rsidR="00DF0016">
        <w:rPr>
          <w:sz w:val="20"/>
          <w:szCs w:val="20"/>
        </w:rPr>
        <w:t>4</w:t>
      </w:r>
      <w:r w:rsidR="00D37178">
        <w:rPr>
          <w:sz w:val="20"/>
          <w:szCs w:val="20"/>
        </w:rPr>
        <w:t>, 5</w:t>
      </w:r>
    </w:p>
    <w:p w14:paraId="100CD91B" w14:textId="65ED124D" w:rsidR="00C92815" w:rsidRDefault="00C92815" w:rsidP="00C92815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семестры: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 xml:space="preserve">   </w:t>
      </w:r>
      <w:r w:rsidR="00DF0016">
        <w:rPr>
          <w:sz w:val="20"/>
          <w:szCs w:val="20"/>
        </w:rPr>
        <w:t>8</w:t>
      </w:r>
      <w:r w:rsidR="00D37178">
        <w:rPr>
          <w:sz w:val="20"/>
          <w:szCs w:val="20"/>
        </w:rPr>
        <w:t>, 10</w:t>
      </w:r>
    </w:p>
    <w:p w14:paraId="57F19542" w14:textId="77777777" w:rsidR="00C92815" w:rsidRDefault="00C92815" w:rsidP="00C92815">
      <w:pPr>
        <w:jc w:val="both"/>
        <w:rPr>
          <w:sz w:val="20"/>
          <w:szCs w:val="20"/>
        </w:rPr>
      </w:pPr>
    </w:p>
    <w:p w14:paraId="69F7E482" w14:textId="421F6019" w:rsidR="00C92815" w:rsidRDefault="00C92815" w:rsidP="00C92815">
      <w:pPr>
        <w:tabs>
          <w:tab w:val="left" w:pos="4111"/>
        </w:tabs>
        <w:rPr>
          <w:sz w:val="20"/>
          <w:szCs w:val="20"/>
        </w:rPr>
      </w:pPr>
      <w:proofErr w:type="gramStart"/>
      <w:r>
        <w:rPr>
          <w:sz w:val="20"/>
          <w:szCs w:val="20"/>
          <w:u w:val="single"/>
        </w:rPr>
        <w:t>лекции</w:t>
      </w:r>
      <w:proofErr w:type="gramEnd"/>
      <w:r>
        <w:rPr>
          <w:sz w:val="20"/>
          <w:szCs w:val="20"/>
          <w:u w:val="single"/>
        </w:rPr>
        <w:t xml:space="preserve"> – 30 часов</w:t>
      </w:r>
      <w:r>
        <w:rPr>
          <w:sz w:val="20"/>
          <w:szCs w:val="20"/>
        </w:rPr>
        <w:t xml:space="preserve">        </w:t>
      </w:r>
      <w:r w:rsidR="00D37178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</w:t>
      </w:r>
      <w:proofErr w:type="spellStart"/>
      <w:r w:rsidR="00D37178">
        <w:rPr>
          <w:sz w:val="20"/>
          <w:szCs w:val="20"/>
          <w:u w:val="single"/>
        </w:rPr>
        <w:t>Диф</w:t>
      </w:r>
      <w:proofErr w:type="spellEnd"/>
      <w:r w:rsidR="00D37178">
        <w:rPr>
          <w:sz w:val="20"/>
          <w:szCs w:val="20"/>
          <w:u w:val="single"/>
        </w:rPr>
        <w:t xml:space="preserve">. зачет/ экзамен </w:t>
      </w:r>
      <w:r>
        <w:rPr>
          <w:sz w:val="20"/>
          <w:szCs w:val="20"/>
          <w:u w:val="single"/>
        </w:rPr>
        <w:t xml:space="preserve">– </w:t>
      </w:r>
      <w:r w:rsidR="00AA5A0A">
        <w:rPr>
          <w:sz w:val="20"/>
          <w:szCs w:val="20"/>
          <w:u w:val="single"/>
        </w:rPr>
        <w:t>8</w:t>
      </w:r>
      <w:r w:rsidR="00D37178">
        <w:rPr>
          <w:sz w:val="20"/>
          <w:szCs w:val="20"/>
          <w:u w:val="single"/>
        </w:rPr>
        <w:t>, 10</w:t>
      </w:r>
      <w:r>
        <w:rPr>
          <w:sz w:val="20"/>
          <w:szCs w:val="20"/>
          <w:u w:val="single"/>
        </w:rPr>
        <w:t xml:space="preserve"> семестр</w:t>
      </w:r>
      <w:r w:rsidR="009842F0">
        <w:rPr>
          <w:sz w:val="20"/>
          <w:szCs w:val="20"/>
          <w:u w:val="single"/>
        </w:rPr>
        <w:t>ы</w:t>
      </w:r>
    </w:p>
    <w:p w14:paraId="66063FC4" w14:textId="77777777" w:rsidR="00C92815" w:rsidRDefault="00C92815" w:rsidP="00C92815">
      <w:pPr>
        <w:tabs>
          <w:tab w:val="left" w:pos="4111"/>
          <w:tab w:val="left" w:pos="4253"/>
        </w:tabs>
        <w:rPr>
          <w:sz w:val="20"/>
          <w:szCs w:val="20"/>
        </w:rPr>
      </w:pPr>
      <w:proofErr w:type="gramStart"/>
      <w:r>
        <w:rPr>
          <w:sz w:val="20"/>
          <w:szCs w:val="20"/>
          <w:u w:val="single"/>
        </w:rPr>
        <w:t>практические</w:t>
      </w:r>
      <w:proofErr w:type="gramEnd"/>
      <w:r>
        <w:rPr>
          <w:sz w:val="20"/>
          <w:szCs w:val="20"/>
          <w:u w:val="single"/>
        </w:rPr>
        <w:t xml:space="preserve"> (семинарские) </w:t>
      </w:r>
      <w:r>
        <w:rPr>
          <w:sz w:val="20"/>
          <w:szCs w:val="20"/>
        </w:rPr>
        <w:br/>
      </w:r>
      <w:r>
        <w:rPr>
          <w:sz w:val="20"/>
          <w:szCs w:val="20"/>
          <w:u w:val="single"/>
        </w:rPr>
        <w:t>занятия – 30 часов</w:t>
      </w:r>
      <w:r>
        <w:rPr>
          <w:sz w:val="20"/>
          <w:szCs w:val="20"/>
        </w:rPr>
        <w:tab/>
      </w:r>
    </w:p>
    <w:p w14:paraId="18C93BAA" w14:textId="77777777" w:rsidR="00C92815" w:rsidRDefault="00C92815" w:rsidP="00C92815">
      <w:pPr>
        <w:rPr>
          <w:sz w:val="20"/>
          <w:szCs w:val="20"/>
          <w:u w:val="single"/>
        </w:rPr>
      </w:pPr>
      <w:proofErr w:type="gramStart"/>
      <w:r>
        <w:rPr>
          <w:sz w:val="20"/>
          <w:szCs w:val="20"/>
          <w:u w:val="single"/>
        </w:rPr>
        <w:t>лабораторные</w:t>
      </w:r>
      <w:proofErr w:type="gramEnd"/>
      <w:r>
        <w:rPr>
          <w:sz w:val="20"/>
          <w:szCs w:val="20"/>
          <w:u w:val="single"/>
        </w:rPr>
        <w:t xml:space="preserve"> занятия – нет </w:t>
      </w:r>
    </w:p>
    <w:p w14:paraId="7B02AD17" w14:textId="77777777" w:rsidR="00C92815" w:rsidRDefault="00C92815" w:rsidP="00C92815">
      <w:pPr>
        <w:rPr>
          <w:sz w:val="18"/>
          <w:szCs w:val="18"/>
          <w:u w:val="single"/>
        </w:rPr>
      </w:pPr>
    </w:p>
    <w:p w14:paraId="30B73E5F" w14:textId="77777777" w:rsidR="00C92815" w:rsidRDefault="00C92815" w:rsidP="00C92815">
      <w:pPr>
        <w:tabs>
          <w:tab w:val="left" w:pos="4111"/>
        </w:tabs>
        <w:rPr>
          <w:sz w:val="20"/>
          <w:szCs w:val="20"/>
        </w:rPr>
      </w:pPr>
      <w:r>
        <w:rPr>
          <w:sz w:val="18"/>
          <w:szCs w:val="18"/>
          <w:u w:val="single"/>
        </w:rPr>
        <w:t>ВСЕГО АУДИТОРНЫХ ЧАСОВ – 60</w:t>
      </w:r>
      <w:r>
        <w:rPr>
          <w:sz w:val="18"/>
          <w:szCs w:val="18"/>
        </w:rPr>
        <w:t xml:space="preserve">                </w:t>
      </w:r>
      <w:r>
        <w:rPr>
          <w:sz w:val="20"/>
          <w:szCs w:val="20"/>
          <w:u w:val="single"/>
        </w:rPr>
        <w:t xml:space="preserve">Самостоятельная работа </w:t>
      </w:r>
    </w:p>
    <w:p w14:paraId="00E09576" w14:textId="2B07E267" w:rsidR="00C92815" w:rsidRDefault="00C92815" w:rsidP="00C92815">
      <w:pPr>
        <w:tabs>
          <w:tab w:val="left" w:pos="4111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 w:rsidR="00AA5A0A">
        <w:rPr>
          <w:sz w:val="20"/>
          <w:szCs w:val="20"/>
          <w:u w:val="single"/>
        </w:rPr>
        <w:t>– 30</w:t>
      </w:r>
      <w:r>
        <w:rPr>
          <w:sz w:val="20"/>
          <w:szCs w:val="20"/>
          <w:u w:val="single"/>
        </w:rPr>
        <w:t xml:space="preserve"> часов</w:t>
      </w:r>
    </w:p>
    <w:p w14:paraId="42D28644" w14:textId="77777777" w:rsidR="00C92815" w:rsidRDefault="00C92815" w:rsidP="00C92815">
      <w:pPr>
        <w:pStyle w:val="1"/>
        <w:jc w:val="both"/>
        <w:rPr>
          <w:sz w:val="16"/>
          <w:szCs w:val="16"/>
        </w:rPr>
      </w:pPr>
    </w:p>
    <w:p w14:paraId="2175B39A" w14:textId="77777777" w:rsidR="00C92815" w:rsidRDefault="00C92815" w:rsidP="00C92815">
      <w:pPr>
        <w:pStyle w:val="1"/>
        <w:jc w:val="both"/>
        <w:rPr>
          <w:sz w:val="20"/>
        </w:rPr>
      </w:pPr>
      <w:r>
        <w:rPr>
          <w:sz w:val="20"/>
        </w:rPr>
        <w:t>Программу составили:</w:t>
      </w:r>
    </w:p>
    <w:p w14:paraId="3B77D22B" w14:textId="0F603CA2" w:rsidR="00C92815" w:rsidRDefault="00D37178" w:rsidP="00C92815">
      <w:pPr>
        <w:rPr>
          <w:sz w:val="20"/>
          <w:szCs w:val="20"/>
        </w:rPr>
      </w:pPr>
      <w:r>
        <w:rPr>
          <w:sz w:val="20"/>
          <w:szCs w:val="20"/>
        </w:rPr>
        <w:t>д</w:t>
      </w:r>
      <w:r w:rsidR="00C92815">
        <w:rPr>
          <w:sz w:val="20"/>
          <w:szCs w:val="20"/>
        </w:rPr>
        <w:t xml:space="preserve">.ф.-м.н. </w:t>
      </w:r>
      <w:proofErr w:type="spellStart"/>
      <w:r w:rsidR="00AA5A0A">
        <w:rPr>
          <w:sz w:val="20"/>
          <w:szCs w:val="20"/>
        </w:rPr>
        <w:t>Хильдебранд</w:t>
      </w:r>
      <w:proofErr w:type="spellEnd"/>
      <w:r w:rsidR="00AA5A0A">
        <w:rPr>
          <w:sz w:val="20"/>
          <w:szCs w:val="20"/>
        </w:rPr>
        <w:t xml:space="preserve"> Р.</w:t>
      </w:r>
    </w:p>
    <w:p w14:paraId="7EC69070" w14:textId="77777777" w:rsidR="00C92815" w:rsidRDefault="00C92815" w:rsidP="00C92815">
      <w:pPr>
        <w:rPr>
          <w:sz w:val="20"/>
          <w:szCs w:val="20"/>
        </w:rPr>
      </w:pPr>
    </w:p>
    <w:p w14:paraId="22A00A35" w14:textId="77777777" w:rsidR="00C92815" w:rsidRDefault="00C92815" w:rsidP="00C9281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Программа принята на заседании </w:t>
      </w:r>
    </w:p>
    <w:p w14:paraId="70B44DEC" w14:textId="77777777" w:rsidR="00C92815" w:rsidRDefault="00C92815" w:rsidP="00C92815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кафедры</w:t>
      </w:r>
      <w:proofErr w:type="gramEnd"/>
      <w:r>
        <w:rPr>
          <w:sz w:val="20"/>
          <w:szCs w:val="20"/>
        </w:rPr>
        <w:t xml:space="preserve"> математических основ управления </w:t>
      </w:r>
    </w:p>
    <w:p w14:paraId="501E3931" w14:textId="0B743428" w:rsidR="00C92815" w:rsidRDefault="00C92815" w:rsidP="00C92815">
      <w:pPr>
        <w:jc w:val="both"/>
        <w:rPr>
          <w:sz w:val="20"/>
          <w:szCs w:val="20"/>
        </w:rPr>
      </w:pPr>
      <w:r w:rsidRPr="00D37178">
        <w:rPr>
          <w:sz w:val="20"/>
          <w:szCs w:val="20"/>
        </w:rPr>
        <w:t xml:space="preserve">12 </w:t>
      </w:r>
      <w:r w:rsidR="00D37178" w:rsidRPr="00D37178">
        <w:rPr>
          <w:sz w:val="20"/>
          <w:szCs w:val="20"/>
        </w:rPr>
        <w:t>января</w:t>
      </w:r>
      <w:r w:rsidRPr="00D37178">
        <w:rPr>
          <w:sz w:val="20"/>
          <w:szCs w:val="20"/>
        </w:rPr>
        <w:t xml:space="preserve"> 202</w:t>
      </w:r>
      <w:r w:rsidR="00D37178" w:rsidRPr="00D37178">
        <w:rPr>
          <w:sz w:val="20"/>
          <w:szCs w:val="20"/>
        </w:rPr>
        <w:t>4</w:t>
      </w:r>
      <w:r w:rsidRPr="00D37178">
        <w:rPr>
          <w:sz w:val="20"/>
          <w:szCs w:val="20"/>
        </w:rPr>
        <w:t xml:space="preserve"> года</w:t>
      </w:r>
    </w:p>
    <w:p w14:paraId="3284DA5A" w14:textId="77777777" w:rsidR="00C92815" w:rsidRDefault="00C92815" w:rsidP="00C92815">
      <w:pPr>
        <w:rPr>
          <w:sz w:val="20"/>
          <w:szCs w:val="20"/>
        </w:rPr>
      </w:pPr>
    </w:p>
    <w:p w14:paraId="2DB98876" w14:textId="77777777" w:rsidR="00C92815" w:rsidRDefault="00C92815" w:rsidP="00C9281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Заведующий  кафедрой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А.В. </w:t>
      </w:r>
      <w:proofErr w:type="spellStart"/>
      <w:r>
        <w:rPr>
          <w:sz w:val="20"/>
          <w:szCs w:val="20"/>
        </w:rPr>
        <w:t>Гасников</w:t>
      </w:r>
      <w:proofErr w:type="spellEnd"/>
    </w:p>
    <w:p w14:paraId="41B4E192" w14:textId="77777777" w:rsidR="00C92815" w:rsidRDefault="00C92815" w:rsidP="00C92815">
      <w:pPr>
        <w:rPr>
          <w:sz w:val="20"/>
          <w:szCs w:val="20"/>
        </w:rPr>
        <w:sectPr w:rsidR="00C92815">
          <w:pgSz w:w="7937" w:h="11339"/>
          <w:pgMar w:top="709" w:right="851" w:bottom="1135" w:left="1134" w:header="0" w:footer="0" w:gutter="0"/>
          <w:cols w:space="720"/>
          <w:formProt w:val="0"/>
        </w:sectPr>
      </w:pPr>
    </w:p>
    <w:p w14:paraId="672587CC" w14:textId="77777777" w:rsidR="00E1003E" w:rsidRPr="00E1003E" w:rsidRDefault="008615E3" w:rsidP="00541540">
      <w:pPr>
        <w:pStyle w:val="Standard"/>
        <w:numPr>
          <w:ilvl w:val="0"/>
          <w:numId w:val="39"/>
        </w:numPr>
        <w:ind w:left="426" w:hanging="426"/>
        <w:rPr>
          <w:sz w:val="20"/>
          <w:szCs w:val="20"/>
          <w:lang w:val="ru-RU"/>
        </w:rPr>
      </w:pPr>
      <w:r w:rsidRPr="00E1003E">
        <w:rPr>
          <w:rFonts w:eastAsia="Times New Roman" w:cs="Times New Roman"/>
          <w:color w:val="000000"/>
          <w:sz w:val="20"/>
          <w:szCs w:val="20"/>
          <w:lang w:eastAsia="ru-RU"/>
        </w:rPr>
        <w:lastRenderedPageBreak/>
        <w:t>Базовая теория. Классы задач оптимизации. Простые методы.</w:t>
      </w:r>
    </w:p>
    <w:p w14:paraId="047BA034" w14:textId="77777777" w:rsidR="00541540" w:rsidRDefault="00E1003E" w:rsidP="00541540">
      <w:pPr>
        <w:pStyle w:val="Standard"/>
        <w:ind w:left="426" w:hanging="426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</w:p>
    <w:p w14:paraId="46F0038E" w14:textId="269F4BC1" w:rsidR="008615E3" w:rsidRPr="00E1003E" w:rsidRDefault="00541540" w:rsidP="00541540">
      <w:pPr>
        <w:pStyle w:val="Standard"/>
        <w:ind w:left="426" w:hanging="426"/>
        <w:rPr>
          <w:sz w:val="20"/>
          <w:szCs w:val="20"/>
          <w:lang w:val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 w:rsidR="008615E3" w:rsidRPr="00E1003E">
        <w:rPr>
          <w:rFonts w:eastAsia="Times New Roman" w:cs="Times New Roman"/>
          <w:color w:val="000000"/>
          <w:sz w:val="20"/>
          <w:szCs w:val="20"/>
          <w:lang w:eastAsia="ru-RU"/>
        </w:rPr>
        <w:t>Векторные и аффинные пространства, топология, нормы, скалярные произведения, двойственность, аффинная оболочка, относительная внутренность. Выпуклые множества и конусы и операции над ними, выпуклая оболочка, расстояние до выпуклого множества. Опорные плоскости, теоремы отделимости, фасады и экстремальные точки и лучи. Поляра. Формализация задач оптимизации. Типы ограничений, функций цены. Классификация задач оптимизации. Сложность задачи оптимизации. Пакеты программного обеспечения для решения задач</w:t>
      </w:r>
      <w:r w:rsidR="008615E3" w:rsidRPr="00E1003E">
        <w:rPr>
          <w:rFonts w:eastAsia="Times New Roman" w:cs="Times New Roman"/>
          <w:color w:val="000000"/>
          <w:sz w:val="20"/>
          <w:szCs w:val="20"/>
          <w:lang w:val="ru-RU" w:eastAsia="ru-RU"/>
        </w:rPr>
        <w:t xml:space="preserve">. </w:t>
      </w:r>
      <w:r w:rsidR="008615E3" w:rsidRPr="00E1003E">
        <w:rPr>
          <w:rFonts w:eastAsia="Times New Roman" w:cs="Times New Roman"/>
          <w:color w:val="000000"/>
          <w:sz w:val="20"/>
          <w:szCs w:val="20"/>
          <w:lang w:eastAsia="ru-RU"/>
        </w:rPr>
        <w:t>Решение простейшей задачи квадратичной оптимизации. Минимизация линейного функционала на эллипсоиде. Методы решения задач в размерности. Метод эллипсоидов</w:t>
      </w:r>
    </w:p>
    <w:p w14:paraId="05A0C46B" w14:textId="77777777" w:rsidR="00E1003E" w:rsidRPr="00E1003E" w:rsidRDefault="008615E3" w:rsidP="00541540">
      <w:pPr>
        <w:pStyle w:val="Standard"/>
        <w:numPr>
          <w:ilvl w:val="0"/>
          <w:numId w:val="39"/>
        </w:numPr>
        <w:spacing w:before="120"/>
        <w:ind w:left="426" w:hanging="426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E1003E">
        <w:rPr>
          <w:rFonts w:eastAsia="Times New Roman" w:cs="Times New Roman"/>
          <w:color w:val="000000"/>
          <w:sz w:val="20"/>
          <w:szCs w:val="20"/>
          <w:lang w:eastAsia="ru-RU"/>
        </w:rPr>
        <w:t>Линейное программирование. Коническое программирование</w:t>
      </w:r>
      <w:r w:rsidR="00E1003E" w:rsidRPr="00E1003E">
        <w:rPr>
          <w:rFonts w:eastAsia="Times New Roman" w:cs="Times New Roman"/>
          <w:color w:val="000000"/>
          <w:sz w:val="20"/>
          <w:szCs w:val="20"/>
          <w:lang w:eastAsia="ru-RU"/>
        </w:rPr>
        <w:t>.</w:t>
      </w:r>
      <w:r w:rsidR="00E1003E" w:rsidRPr="00E1003E">
        <w:rPr>
          <w:rFonts w:eastAsia="Times New Roman" w:cs="Times New Roman"/>
          <w:color w:val="000000"/>
          <w:sz w:val="20"/>
          <w:szCs w:val="20"/>
          <w:lang w:val="ru-RU" w:eastAsia="ru-RU"/>
        </w:rPr>
        <w:t xml:space="preserve"> </w:t>
      </w:r>
    </w:p>
    <w:p w14:paraId="4F1AF858" w14:textId="77777777" w:rsidR="00541540" w:rsidRDefault="00E1003E" w:rsidP="00541540">
      <w:pPr>
        <w:pStyle w:val="Standard"/>
        <w:ind w:left="426" w:hanging="426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</w:p>
    <w:p w14:paraId="1284DE63" w14:textId="5E97E6BC" w:rsidR="00E1003E" w:rsidRDefault="00541540" w:rsidP="00541540">
      <w:pPr>
        <w:pStyle w:val="Standard"/>
        <w:ind w:left="426" w:hanging="426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 w:rsidR="008615E3" w:rsidRPr="00E1003E">
        <w:rPr>
          <w:rFonts w:eastAsia="Times New Roman" w:cs="Times New Roman"/>
          <w:color w:val="000000"/>
          <w:sz w:val="20"/>
          <w:szCs w:val="20"/>
          <w:lang w:eastAsia="ru-RU"/>
        </w:rPr>
        <w:t>Полиэдры и полиэдральные конусы, политопы, симплекс, ортант. Сильная двойственность, теорема об альтернативе. Сложность представления полиэдра, поднятия, теорема Яннакакиса. Задача ЛП в стандартном виде, двойственная задача. Симплекс-метод, двойственный симплекс-метод и другие методы активных ограничений.</w:t>
      </w:r>
      <w:r w:rsidR="008615E3" w:rsidRPr="00E1003E">
        <w:rPr>
          <w:rFonts w:eastAsia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8615E3" w:rsidRPr="00E1003E">
        <w:rPr>
          <w:rFonts w:eastAsia="Times New Roman" w:cs="Times New Roman"/>
          <w:color w:val="000000"/>
          <w:sz w:val="20"/>
          <w:szCs w:val="20"/>
          <w:lang w:eastAsia="ru-RU"/>
        </w:rPr>
        <w:t>Методы внутренней точки, центральный путь, прямо-двойственные методы. Методы решения задач линейной комплементарности и выпуклых квадратичных задач с линейными ограничениями. Прикладные задачи, сводящиеся к задаче ЛП, равномерное приближение на сетке, оптимальное распределение ресурсов, задача о максимальном потоке, восстановление разреженного сигнала. Линейные релаксации невыпуклых задач, методы решения смешанно-целочисленных ЛП, метод ветвлений и ограничений.</w:t>
      </w:r>
      <w:r w:rsidR="008615E3" w:rsidRPr="00E1003E">
        <w:rPr>
          <w:rFonts w:eastAsia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8615E3" w:rsidRPr="00E1003E">
        <w:rPr>
          <w:rFonts w:eastAsia="Times New Roman" w:cs="Times New Roman"/>
          <w:color w:val="000000"/>
          <w:sz w:val="20"/>
          <w:szCs w:val="20"/>
          <w:lang w:eastAsia="ru-RU"/>
        </w:rPr>
        <w:t>Стандартный вид конической программы. Конуса Лоренца и конично-квадратичные задачи, матричные конусы и полуопределённое программирование, симметричные конуса. Самосогласованные барьеры, универсальные конструкции барьеров. Двойственность Лежандра. Методы внутренней точки для программ над симметричными и несимметричными конусами, методы редукции потенциала, методы с недопустимым стартом. Представимость одного конуса через другой, поднятия, представимость функций и ограничений, S-лемма.</w:t>
      </w:r>
    </w:p>
    <w:p w14:paraId="595C275E" w14:textId="77777777" w:rsidR="00E1003E" w:rsidRPr="00E1003E" w:rsidRDefault="00E1003E" w:rsidP="00541540">
      <w:pPr>
        <w:pStyle w:val="Standard"/>
        <w:numPr>
          <w:ilvl w:val="0"/>
          <w:numId w:val="39"/>
        </w:numPr>
        <w:spacing w:before="120"/>
        <w:ind w:left="426" w:hanging="426"/>
        <w:rPr>
          <w:rFonts w:eastAsia="Times New Roman" w:cs="Times New Roman"/>
          <w:color w:val="000000"/>
          <w:sz w:val="20"/>
          <w:szCs w:val="20"/>
          <w:lang w:val="ru-RU" w:eastAsia="ru-RU"/>
        </w:rPr>
      </w:pPr>
      <w:r w:rsidRPr="00E1003E">
        <w:rPr>
          <w:rFonts w:eastAsia="Times New Roman" w:cs="Times New Roman"/>
          <w:color w:val="000000"/>
          <w:sz w:val="20"/>
          <w:szCs w:val="20"/>
          <w:lang w:eastAsia="ru-RU"/>
        </w:rPr>
        <w:lastRenderedPageBreak/>
        <w:t>Робастная оптимизация.</w:t>
      </w:r>
      <w:r w:rsidRPr="00E1003E">
        <w:rPr>
          <w:rFonts w:eastAsia="Times New Roman" w:cs="Times New Roman"/>
          <w:color w:val="000000"/>
          <w:sz w:val="20"/>
          <w:szCs w:val="20"/>
          <w:lang w:val="ru-RU" w:eastAsia="ru-RU"/>
        </w:rPr>
        <w:t xml:space="preserve"> </w:t>
      </w:r>
    </w:p>
    <w:p w14:paraId="4829E8EE" w14:textId="77777777" w:rsidR="00541540" w:rsidRDefault="00E1003E" w:rsidP="00541540">
      <w:pPr>
        <w:pStyle w:val="Standard"/>
        <w:ind w:left="426" w:hanging="426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</w:p>
    <w:p w14:paraId="5BED190D" w14:textId="5FA7E158" w:rsidR="00E1003E" w:rsidRPr="00E1003E" w:rsidRDefault="00541540" w:rsidP="00541540">
      <w:pPr>
        <w:pStyle w:val="Standard"/>
        <w:ind w:left="426" w:hanging="426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 w:rsidR="00E1003E" w:rsidRPr="00E1003E">
        <w:rPr>
          <w:rFonts w:eastAsia="Times New Roman" w:cs="Times New Roman"/>
          <w:color w:val="000000"/>
          <w:sz w:val="20"/>
          <w:szCs w:val="20"/>
          <w:lang w:eastAsia="ru-RU"/>
        </w:rPr>
        <w:t>Робастный аналог конической программы, его сведение к обычной конической программе, конусы положительных отображений. Конично-квадратичные представления робастных линейных программ. Полуопределённые релаксации робастных конично-квадратичных и полуопределённых программ, матричный эллипсоид и матричный куб.</w:t>
      </w:r>
    </w:p>
    <w:p w14:paraId="230F1D59" w14:textId="77777777" w:rsidR="00E1003E" w:rsidRPr="00E1003E" w:rsidRDefault="00E1003E" w:rsidP="00541540">
      <w:pPr>
        <w:pStyle w:val="Standard"/>
        <w:numPr>
          <w:ilvl w:val="0"/>
          <w:numId w:val="39"/>
        </w:numPr>
        <w:spacing w:before="120"/>
        <w:ind w:left="425" w:hanging="425"/>
        <w:rPr>
          <w:rFonts w:eastAsia="Times New Roman" w:cs="Times New Roman"/>
          <w:color w:val="000000"/>
          <w:sz w:val="20"/>
          <w:szCs w:val="20"/>
          <w:lang w:val="ru-RU" w:eastAsia="ru-RU"/>
        </w:rPr>
      </w:pPr>
      <w:r w:rsidRPr="00E1003E">
        <w:rPr>
          <w:rFonts w:eastAsia="Times New Roman" w:cs="Times New Roman"/>
          <w:color w:val="000000"/>
          <w:sz w:val="20"/>
          <w:szCs w:val="20"/>
          <w:lang w:eastAsia="ru-RU"/>
        </w:rPr>
        <w:t>Приложения конического программирования. Релаксации невыпуклых задач</w:t>
      </w:r>
      <w:r w:rsidRPr="00E1003E">
        <w:rPr>
          <w:rFonts w:eastAsia="Times New Roman" w:cs="Times New Roman"/>
          <w:color w:val="000000"/>
          <w:sz w:val="20"/>
          <w:szCs w:val="20"/>
          <w:lang w:val="ru-RU" w:eastAsia="ru-RU"/>
        </w:rPr>
        <w:t xml:space="preserve">. </w:t>
      </w:r>
    </w:p>
    <w:p w14:paraId="467CC888" w14:textId="77777777" w:rsidR="00541540" w:rsidRDefault="00E1003E" w:rsidP="00541540">
      <w:pPr>
        <w:pStyle w:val="Standard"/>
        <w:ind w:left="426" w:hanging="426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</w:p>
    <w:p w14:paraId="19072128" w14:textId="1457FBE4" w:rsidR="00E1003E" w:rsidRPr="00E1003E" w:rsidRDefault="00541540" w:rsidP="00541540">
      <w:pPr>
        <w:pStyle w:val="Standard"/>
        <w:ind w:left="426" w:hanging="426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 w:rsidR="00E1003E" w:rsidRPr="00E1003E">
        <w:rPr>
          <w:rFonts w:eastAsia="Times New Roman" w:cs="Times New Roman"/>
          <w:color w:val="000000"/>
          <w:sz w:val="20"/>
          <w:szCs w:val="20"/>
          <w:lang w:eastAsia="ru-RU"/>
        </w:rPr>
        <w:t>Описанный эллипсоид минимального объёма, вписанный эллипсоид максимального объёма, оптимизация топологии фермы, построение функций Ляпунова, построение регулятора для линейных динамических систем. Аппроксимации сложных невыпуклых задач выпуклыми. Задача о максимальном разрезе, рандомизированная процедура Гёманса-Виллиамсона, теоремы Нестерова и Немировского о качестве релаксаций задачи максимизации квадратичной формы на кубе. Релаксации комбинаторных задач. Релаксации представляющих задачу о максимальной клике коположительных программ.</w:t>
      </w:r>
    </w:p>
    <w:p w14:paraId="3FCE2856" w14:textId="62EE35DE" w:rsidR="00E1003E" w:rsidRPr="00E1003E" w:rsidRDefault="00E1003E" w:rsidP="00541540">
      <w:pPr>
        <w:pStyle w:val="Standard"/>
        <w:numPr>
          <w:ilvl w:val="0"/>
          <w:numId w:val="39"/>
        </w:numPr>
        <w:spacing w:before="120"/>
        <w:ind w:left="425" w:hanging="425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E1003E">
        <w:rPr>
          <w:rFonts w:eastAsia="Times New Roman" w:cs="Times New Roman"/>
          <w:color w:val="000000"/>
          <w:sz w:val="20"/>
          <w:szCs w:val="20"/>
          <w:lang w:eastAsia="ru-RU"/>
        </w:rPr>
        <w:t>Полиномиальная оптимизация.</w:t>
      </w:r>
    </w:p>
    <w:p w14:paraId="0E670A4F" w14:textId="77777777" w:rsidR="00541540" w:rsidRDefault="00E1003E" w:rsidP="00541540">
      <w:pPr>
        <w:pStyle w:val="Standard"/>
        <w:ind w:left="426" w:hanging="426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</w:p>
    <w:p w14:paraId="263B6003" w14:textId="71C2097D" w:rsidR="00E1003E" w:rsidRPr="00E1003E" w:rsidRDefault="00541540" w:rsidP="00541540">
      <w:pPr>
        <w:pStyle w:val="Standard"/>
        <w:ind w:left="426" w:hanging="426"/>
        <w:rPr>
          <w:rFonts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 w:rsidR="00E1003E" w:rsidRPr="00E1003E">
        <w:rPr>
          <w:rFonts w:eastAsia="Times New Roman" w:cs="Times New Roman"/>
          <w:color w:val="000000"/>
          <w:sz w:val="20"/>
          <w:szCs w:val="20"/>
          <w:lang w:eastAsia="ru-RU"/>
        </w:rPr>
        <w:t>Конусы положительных полиномов и сумм квадратов. Специальные случаи, в которых релаксация суммами квадратов точна. Политоп Ньютона. Релаксации полиномиальных задач, основанные на суммах квадратов. Внутренние и внешние моментные релаксации.</w:t>
      </w:r>
    </w:p>
    <w:p w14:paraId="5EF36780" w14:textId="77777777" w:rsidR="00077825" w:rsidRPr="00DB73A8" w:rsidRDefault="00077825" w:rsidP="00E1003E">
      <w:pPr>
        <w:pStyle w:val="21"/>
        <w:tabs>
          <w:tab w:val="left" w:pos="426"/>
        </w:tabs>
        <w:spacing w:before="240"/>
        <w:ind w:left="425" w:hanging="425"/>
        <w:jc w:val="center"/>
        <w:rPr>
          <w:b/>
          <w:szCs w:val="20"/>
        </w:rPr>
      </w:pPr>
      <w:r w:rsidRPr="00DB73A8">
        <w:rPr>
          <w:b/>
          <w:szCs w:val="20"/>
        </w:rPr>
        <w:t>Литература</w:t>
      </w:r>
    </w:p>
    <w:p w14:paraId="3AD69369" w14:textId="77777777" w:rsidR="00077825" w:rsidRPr="002F419B" w:rsidRDefault="00077825" w:rsidP="00541540">
      <w:pPr>
        <w:pStyle w:val="a5"/>
        <w:spacing w:before="120" w:beforeAutospacing="0" w:after="120" w:afterAutospacing="0"/>
        <w:jc w:val="center"/>
        <w:rPr>
          <w:i/>
          <w:color w:val="000000"/>
          <w:sz w:val="20"/>
          <w:szCs w:val="20"/>
          <w:u w:val="single"/>
        </w:rPr>
      </w:pPr>
      <w:r w:rsidRPr="002F419B">
        <w:rPr>
          <w:i/>
          <w:color w:val="000000"/>
          <w:sz w:val="20"/>
          <w:szCs w:val="20"/>
          <w:u w:val="single"/>
        </w:rPr>
        <w:t>Основная</w:t>
      </w:r>
    </w:p>
    <w:p w14:paraId="79E1AD15" w14:textId="7C3924B7" w:rsidR="000556BF" w:rsidRDefault="00E1003E" w:rsidP="00C75498">
      <w:pPr>
        <w:pStyle w:val="a5"/>
        <w:numPr>
          <w:ilvl w:val="0"/>
          <w:numId w:val="40"/>
        </w:numPr>
        <w:tabs>
          <w:tab w:val="left" w:pos="567"/>
        </w:tabs>
        <w:suppressAutoHyphens/>
        <w:spacing w:before="120" w:beforeAutospacing="0" w:after="0" w:afterAutospacing="0"/>
        <w:ind w:left="426" w:hanging="426"/>
        <w:rPr>
          <w:sz w:val="20"/>
          <w:szCs w:val="20"/>
        </w:rPr>
      </w:pPr>
      <w:r w:rsidRPr="00E1003E">
        <w:rPr>
          <w:i/>
          <w:color w:val="000000"/>
          <w:sz w:val="20"/>
          <w:szCs w:val="20"/>
        </w:rPr>
        <w:t xml:space="preserve">Воронцова Е.А., </w:t>
      </w:r>
      <w:proofErr w:type="spellStart"/>
      <w:r w:rsidRPr="00E1003E">
        <w:rPr>
          <w:i/>
          <w:color w:val="000000"/>
          <w:sz w:val="20"/>
          <w:szCs w:val="20"/>
        </w:rPr>
        <w:t>Хильдебранд</w:t>
      </w:r>
      <w:proofErr w:type="spellEnd"/>
      <w:r w:rsidRPr="00E1003E">
        <w:rPr>
          <w:i/>
          <w:color w:val="000000"/>
          <w:sz w:val="20"/>
          <w:szCs w:val="20"/>
        </w:rPr>
        <w:t xml:space="preserve"> Р., </w:t>
      </w:r>
      <w:proofErr w:type="spellStart"/>
      <w:r w:rsidRPr="00E1003E">
        <w:rPr>
          <w:i/>
          <w:color w:val="000000"/>
          <w:sz w:val="20"/>
          <w:szCs w:val="20"/>
        </w:rPr>
        <w:t>Гасников</w:t>
      </w:r>
      <w:proofErr w:type="spellEnd"/>
      <w:r w:rsidRPr="00E1003E">
        <w:rPr>
          <w:i/>
          <w:color w:val="000000"/>
          <w:sz w:val="20"/>
          <w:szCs w:val="20"/>
        </w:rPr>
        <w:t xml:space="preserve"> А.В., </w:t>
      </w:r>
      <w:proofErr w:type="spellStart"/>
      <w:r w:rsidRPr="00E1003E">
        <w:rPr>
          <w:i/>
          <w:color w:val="000000"/>
          <w:sz w:val="20"/>
          <w:szCs w:val="20"/>
        </w:rPr>
        <w:t>Стонякин</w:t>
      </w:r>
      <w:proofErr w:type="spellEnd"/>
      <w:r w:rsidRPr="00E1003E">
        <w:rPr>
          <w:i/>
          <w:color w:val="000000"/>
          <w:sz w:val="20"/>
          <w:szCs w:val="20"/>
        </w:rPr>
        <w:t xml:space="preserve"> Ф.С. </w:t>
      </w:r>
      <w:r w:rsidRPr="00E1003E">
        <w:rPr>
          <w:color w:val="000000"/>
          <w:sz w:val="20"/>
          <w:szCs w:val="20"/>
        </w:rPr>
        <w:t xml:space="preserve">Выпуклая оптимизация. – </w:t>
      </w:r>
      <w:proofErr w:type="gramStart"/>
      <w:r w:rsidRPr="00E1003E">
        <w:rPr>
          <w:color w:val="000000"/>
          <w:sz w:val="20"/>
          <w:szCs w:val="20"/>
        </w:rPr>
        <w:t>Москва</w:t>
      </w:r>
      <w:r w:rsidR="00C75498" w:rsidRPr="00C75498">
        <w:rPr>
          <w:color w:val="000000"/>
          <w:sz w:val="20"/>
          <w:szCs w:val="20"/>
        </w:rPr>
        <w:t xml:space="preserve"> :</w:t>
      </w:r>
      <w:proofErr w:type="gramEnd"/>
      <w:r w:rsidRPr="00E1003E">
        <w:rPr>
          <w:color w:val="000000"/>
          <w:sz w:val="20"/>
          <w:szCs w:val="20"/>
        </w:rPr>
        <w:t xml:space="preserve"> МФТИ, 2021</w:t>
      </w:r>
      <w:r w:rsidRPr="00E1003E">
        <w:rPr>
          <w:sz w:val="20"/>
          <w:szCs w:val="20"/>
        </w:rPr>
        <w:t>.</w:t>
      </w:r>
      <w:r w:rsidR="00C75498" w:rsidRPr="00C75498">
        <w:rPr>
          <w:sz w:val="20"/>
          <w:szCs w:val="20"/>
        </w:rPr>
        <w:t xml:space="preserve"> – 364 </w:t>
      </w:r>
      <w:r w:rsidR="00C75498">
        <w:rPr>
          <w:sz w:val="20"/>
          <w:szCs w:val="20"/>
          <w:lang w:val="en-US"/>
        </w:rPr>
        <w:t>c</w:t>
      </w:r>
      <w:r w:rsidR="00C75498" w:rsidRPr="00C75498">
        <w:rPr>
          <w:sz w:val="20"/>
          <w:szCs w:val="20"/>
        </w:rPr>
        <w:t>.</w:t>
      </w:r>
    </w:p>
    <w:p w14:paraId="5160CB3C" w14:textId="27D50F87" w:rsidR="00E1003E" w:rsidRPr="00E1003E" w:rsidRDefault="00E1003E" w:rsidP="00541540">
      <w:pPr>
        <w:pStyle w:val="a5"/>
        <w:numPr>
          <w:ilvl w:val="0"/>
          <w:numId w:val="40"/>
        </w:numPr>
        <w:tabs>
          <w:tab w:val="left" w:pos="567"/>
        </w:tabs>
        <w:suppressAutoHyphens/>
        <w:spacing w:before="120" w:beforeAutospacing="0" w:after="0" w:afterAutospacing="0"/>
        <w:ind w:left="426" w:hanging="426"/>
        <w:jc w:val="both"/>
        <w:rPr>
          <w:sz w:val="20"/>
          <w:szCs w:val="20"/>
        </w:rPr>
      </w:pPr>
      <w:r w:rsidRPr="00E1003E">
        <w:rPr>
          <w:i/>
          <w:color w:val="000000"/>
          <w:sz w:val="20"/>
          <w:szCs w:val="20"/>
        </w:rPr>
        <w:t>Нестеров Ю.Е.</w:t>
      </w:r>
      <w:r w:rsidRPr="00E1003E">
        <w:rPr>
          <w:color w:val="000000"/>
          <w:sz w:val="20"/>
          <w:szCs w:val="20"/>
        </w:rPr>
        <w:t xml:space="preserve"> Введение в выпуклую оптимизацию. –</w:t>
      </w:r>
      <w:r w:rsidR="00C75498" w:rsidRPr="00E1003E">
        <w:rPr>
          <w:color w:val="000000"/>
          <w:sz w:val="20"/>
          <w:szCs w:val="20"/>
        </w:rPr>
        <w:t xml:space="preserve"> </w:t>
      </w:r>
      <w:proofErr w:type="gramStart"/>
      <w:r w:rsidR="00C75498" w:rsidRPr="00E1003E">
        <w:rPr>
          <w:color w:val="000000"/>
          <w:sz w:val="20"/>
          <w:szCs w:val="20"/>
        </w:rPr>
        <w:t>Москва</w:t>
      </w:r>
      <w:r w:rsidR="00C75498" w:rsidRPr="00C75498">
        <w:rPr>
          <w:color w:val="000000"/>
          <w:sz w:val="20"/>
          <w:szCs w:val="20"/>
        </w:rPr>
        <w:t xml:space="preserve"> :</w:t>
      </w:r>
      <w:proofErr w:type="gramEnd"/>
      <w:r w:rsidR="00C75498" w:rsidRPr="00E1003E">
        <w:rPr>
          <w:color w:val="000000"/>
          <w:sz w:val="20"/>
          <w:szCs w:val="20"/>
        </w:rPr>
        <w:t xml:space="preserve"> </w:t>
      </w:r>
      <w:r w:rsidRPr="00E1003E">
        <w:rPr>
          <w:color w:val="000000"/>
          <w:sz w:val="20"/>
          <w:szCs w:val="20"/>
        </w:rPr>
        <w:t>МЦНМО, 2010.</w:t>
      </w:r>
      <w:r w:rsidR="00C75498" w:rsidRPr="00C75498">
        <w:rPr>
          <w:color w:val="000000"/>
          <w:sz w:val="20"/>
          <w:szCs w:val="20"/>
        </w:rPr>
        <w:t xml:space="preserve"> – 280</w:t>
      </w:r>
      <w:r w:rsidR="00C75498">
        <w:rPr>
          <w:color w:val="000000"/>
          <w:sz w:val="20"/>
          <w:szCs w:val="20"/>
          <w:lang w:val="en-US"/>
        </w:rPr>
        <w:t>c</w:t>
      </w:r>
      <w:r w:rsidR="00C75498" w:rsidRPr="00C75498">
        <w:rPr>
          <w:color w:val="000000"/>
          <w:sz w:val="20"/>
          <w:szCs w:val="20"/>
        </w:rPr>
        <w:t>.</w:t>
      </w:r>
    </w:p>
    <w:p w14:paraId="3D139927" w14:textId="77777777" w:rsidR="00E1003E" w:rsidRPr="00E1003E" w:rsidRDefault="00E1003E" w:rsidP="00541540">
      <w:pPr>
        <w:pStyle w:val="a5"/>
        <w:tabs>
          <w:tab w:val="left" w:pos="567"/>
        </w:tabs>
        <w:suppressAutoHyphens/>
        <w:spacing w:before="120" w:beforeAutospacing="0" w:after="0" w:afterAutospacing="0"/>
        <w:ind w:left="426" w:hanging="426"/>
        <w:jc w:val="both"/>
        <w:rPr>
          <w:sz w:val="20"/>
          <w:szCs w:val="20"/>
        </w:rPr>
        <w:sectPr w:rsidR="00E1003E" w:rsidRPr="00E1003E" w:rsidSect="00703775">
          <w:footerReference w:type="even" r:id="rId8"/>
          <w:footerReference w:type="default" r:id="rId9"/>
          <w:pgSz w:w="7938" w:h="11340" w:code="9"/>
          <w:pgMar w:top="709" w:right="851" w:bottom="1247" w:left="1134" w:header="709" w:footer="709" w:gutter="0"/>
          <w:cols w:space="708"/>
          <w:titlePg/>
          <w:docGrid w:linePitch="360"/>
        </w:sectPr>
      </w:pPr>
    </w:p>
    <w:p w14:paraId="45188BA8" w14:textId="040CCB58" w:rsidR="00077825" w:rsidRPr="00130C0F" w:rsidRDefault="00182B12" w:rsidP="00541540">
      <w:pPr>
        <w:pStyle w:val="a5"/>
        <w:tabs>
          <w:tab w:val="left" w:pos="567"/>
        </w:tabs>
        <w:spacing w:before="360" w:beforeAutospacing="0" w:after="240" w:afterAutospacing="0"/>
        <w:ind w:left="426"/>
        <w:jc w:val="center"/>
        <w:rPr>
          <w:i/>
          <w:color w:val="000000"/>
          <w:sz w:val="20"/>
          <w:szCs w:val="20"/>
          <w:u w:val="single"/>
        </w:rPr>
      </w:pPr>
      <w:r w:rsidRPr="00130C0F">
        <w:rPr>
          <w:i/>
          <w:color w:val="000000"/>
          <w:sz w:val="20"/>
          <w:szCs w:val="20"/>
          <w:u w:val="single"/>
        </w:rPr>
        <w:lastRenderedPageBreak/>
        <w:t>Дополнительная литература</w:t>
      </w:r>
    </w:p>
    <w:p w14:paraId="15F0FF1D" w14:textId="6A1A2FF8" w:rsidR="00182B12" w:rsidRPr="00541540" w:rsidRDefault="00541540" w:rsidP="00C75498">
      <w:pPr>
        <w:pStyle w:val="a5"/>
        <w:numPr>
          <w:ilvl w:val="0"/>
          <w:numId w:val="40"/>
        </w:numPr>
        <w:tabs>
          <w:tab w:val="left" w:pos="567"/>
        </w:tabs>
        <w:spacing w:before="120" w:beforeAutospacing="0" w:after="0" w:afterAutospacing="0"/>
        <w:ind w:left="425" w:hanging="425"/>
        <w:rPr>
          <w:sz w:val="20"/>
          <w:szCs w:val="20"/>
        </w:rPr>
      </w:pPr>
      <w:r w:rsidRPr="00541540">
        <w:rPr>
          <w:i/>
          <w:color w:val="000000"/>
          <w:sz w:val="20"/>
          <w:szCs w:val="20"/>
        </w:rPr>
        <w:t xml:space="preserve">Поляк Б.Т.  </w:t>
      </w:r>
      <w:r w:rsidRPr="00541540">
        <w:rPr>
          <w:color w:val="000000"/>
          <w:sz w:val="20"/>
          <w:szCs w:val="20"/>
        </w:rPr>
        <w:t>Введение в оптимизацию: Учеб</w:t>
      </w:r>
      <w:proofErr w:type="gramStart"/>
      <w:r w:rsidRPr="00541540">
        <w:rPr>
          <w:color w:val="000000"/>
          <w:sz w:val="20"/>
          <w:szCs w:val="20"/>
        </w:rPr>
        <w:t>. пособие</w:t>
      </w:r>
      <w:proofErr w:type="gramEnd"/>
      <w:r w:rsidRPr="00541540">
        <w:rPr>
          <w:color w:val="000000"/>
          <w:sz w:val="20"/>
          <w:szCs w:val="20"/>
        </w:rPr>
        <w:t xml:space="preserve"> для вузов. – </w:t>
      </w:r>
      <w:proofErr w:type="gramStart"/>
      <w:r w:rsidRPr="00E1003E">
        <w:rPr>
          <w:color w:val="000000"/>
          <w:sz w:val="20"/>
          <w:szCs w:val="20"/>
        </w:rPr>
        <w:t>Москва</w:t>
      </w:r>
      <w:r w:rsidR="00C75498">
        <w:rPr>
          <w:color w:val="000000"/>
          <w:sz w:val="20"/>
          <w:szCs w:val="20"/>
        </w:rPr>
        <w:t xml:space="preserve"> </w:t>
      </w:r>
      <w:r w:rsidRPr="00541540">
        <w:rPr>
          <w:color w:val="000000"/>
          <w:sz w:val="20"/>
          <w:szCs w:val="20"/>
        </w:rPr>
        <w:t>:</w:t>
      </w:r>
      <w:proofErr w:type="gramEnd"/>
      <w:r w:rsidRPr="00541540">
        <w:rPr>
          <w:color w:val="000000"/>
          <w:sz w:val="20"/>
          <w:szCs w:val="20"/>
        </w:rPr>
        <w:t xml:space="preserve"> Наука, 1983. – 384 с.</w:t>
      </w:r>
    </w:p>
    <w:p w14:paraId="5F793826" w14:textId="53A88C60" w:rsidR="00182B12" w:rsidRPr="00541540" w:rsidRDefault="00541540" w:rsidP="00C75498">
      <w:pPr>
        <w:pStyle w:val="a5"/>
        <w:numPr>
          <w:ilvl w:val="0"/>
          <w:numId w:val="40"/>
        </w:numPr>
        <w:tabs>
          <w:tab w:val="left" w:pos="567"/>
        </w:tabs>
        <w:spacing w:before="120" w:beforeAutospacing="0" w:after="0" w:afterAutospacing="0"/>
        <w:ind w:left="425" w:hanging="425"/>
        <w:rPr>
          <w:sz w:val="20"/>
          <w:szCs w:val="20"/>
        </w:rPr>
      </w:pPr>
      <w:proofErr w:type="spellStart"/>
      <w:r w:rsidRPr="00541540">
        <w:rPr>
          <w:i/>
          <w:color w:val="000000"/>
          <w:sz w:val="20"/>
          <w:szCs w:val="20"/>
        </w:rPr>
        <w:t>Жадан</w:t>
      </w:r>
      <w:proofErr w:type="spellEnd"/>
      <w:r w:rsidRPr="00541540">
        <w:rPr>
          <w:i/>
          <w:color w:val="000000"/>
          <w:sz w:val="20"/>
          <w:szCs w:val="20"/>
        </w:rPr>
        <w:t xml:space="preserve"> В.Г. </w:t>
      </w:r>
      <w:r w:rsidRPr="00541540">
        <w:rPr>
          <w:color w:val="000000"/>
          <w:sz w:val="20"/>
          <w:szCs w:val="20"/>
        </w:rPr>
        <w:t>Методы оптимизации.</w:t>
      </w:r>
      <w:r w:rsidR="006A2EEF">
        <w:rPr>
          <w:color w:val="000000"/>
          <w:sz w:val="20"/>
          <w:szCs w:val="20"/>
        </w:rPr>
        <w:t xml:space="preserve"> Ч. 3: Дополнительные главы. – </w:t>
      </w:r>
      <w:proofErr w:type="gramStart"/>
      <w:r>
        <w:rPr>
          <w:color w:val="000000"/>
          <w:sz w:val="20"/>
          <w:szCs w:val="20"/>
        </w:rPr>
        <w:t>Москва</w:t>
      </w:r>
      <w:r w:rsidR="00C75498">
        <w:rPr>
          <w:color w:val="000000"/>
          <w:sz w:val="20"/>
          <w:szCs w:val="20"/>
        </w:rPr>
        <w:t xml:space="preserve"> </w:t>
      </w:r>
      <w:r w:rsidRPr="00541540">
        <w:rPr>
          <w:color w:val="000000"/>
          <w:sz w:val="20"/>
          <w:szCs w:val="20"/>
        </w:rPr>
        <w:t>:</w:t>
      </w:r>
      <w:proofErr w:type="gramEnd"/>
      <w:r w:rsidRPr="00541540">
        <w:rPr>
          <w:color w:val="000000"/>
          <w:sz w:val="20"/>
          <w:szCs w:val="20"/>
        </w:rPr>
        <w:t xml:space="preserve"> МФТИ, 2017</w:t>
      </w:r>
      <w:r>
        <w:rPr>
          <w:color w:val="000000"/>
          <w:sz w:val="20"/>
          <w:szCs w:val="20"/>
        </w:rPr>
        <w:t>. – 244 с.</w:t>
      </w:r>
    </w:p>
    <w:p w14:paraId="06064F14" w14:textId="150867B3" w:rsidR="00182B12" w:rsidRPr="00541540" w:rsidRDefault="00541540" w:rsidP="00C75498">
      <w:pPr>
        <w:pStyle w:val="a5"/>
        <w:numPr>
          <w:ilvl w:val="0"/>
          <w:numId w:val="40"/>
        </w:numPr>
        <w:tabs>
          <w:tab w:val="left" w:pos="567"/>
        </w:tabs>
        <w:spacing w:before="120" w:beforeAutospacing="0" w:after="0" w:afterAutospacing="0"/>
        <w:ind w:left="425" w:hanging="425"/>
        <w:rPr>
          <w:sz w:val="20"/>
          <w:szCs w:val="20"/>
        </w:rPr>
      </w:pPr>
      <w:r w:rsidRPr="00541540">
        <w:rPr>
          <w:i/>
          <w:color w:val="000000"/>
          <w:sz w:val="20"/>
          <w:szCs w:val="20"/>
        </w:rPr>
        <w:t xml:space="preserve">Бирюков А.Г. </w:t>
      </w:r>
      <w:r w:rsidRPr="00541540">
        <w:rPr>
          <w:color w:val="000000"/>
          <w:sz w:val="20"/>
          <w:szCs w:val="20"/>
        </w:rPr>
        <w:t>Методы оптимизации. Условия оптимальности в экстремальных задачах: Учеб</w:t>
      </w:r>
      <w:proofErr w:type="gramStart"/>
      <w:r w:rsidRPr="00541540">
        <w:rPr>
          <w:color w:val="000000"/>
          <w:sz w:val="20"/>
          <w:szCs w:val="20"/>
        </w:rPr>
        <w:t>. пособие</w:t>
      </w:r>
      <w:proofErr w:type="gramEnd"/>
      <w:r w:rsidRPr="00541540">
        <w:rPr>
          <w:color w:val="000000"/>
          <w:sz w:val="20"/>
          <w:szCs w:val="20"/>
        </w:rPr>
        <w:t xml:space="preserve"> для вузов. – </w:t>
      </w:r>
      <w:proofErr w:type="gramStart"/>
      <w:r>
        <w:rPr>
          <w:color w:val="000000"/>
          <w:sz w:val="20"/>
          <w:szCs w:val="20"/>
        </w:rPr>
        <w:t>Москва</w:t>
      </w:r>
      <w:r w:rsidR="00C75498">
        <w:rPr>
          <w:color w:val="000000"/>
          <w:sz w:val="20"/>
          <w:szCs w:val="20"/>
        </w:rPr>
        <w:t xml:space="preserve"> </w:t>
      </w:r>
      <w:r w:rsidRPr="00541540">
        <w:rPr>
          <w:color w:val="000000"/>
          <w:sz w:val="20"/>
          <w:szCs w:val="20"/>
        </w:rPr>
        <w:t>:</w:t>
      </w:r>
      <w:proofErr w:type="gramEnd"/>
      <w:r w:rsidRPr="00541540">
        <w:rPr>
          <w:color w:val="000000"/>
          <w:sz w:val="20"/>
          <w:szCs w:val="20"/>
        </w:rPr>
        <w:t xml:space="preserve"> МФТИ, 2010. – 225 с.</w:t>
      </w:r>
    </w:p>
    <w:p w14:paraId="3B146F08" w14:textId="77777777" w:rsidR="00182B12" w:rsidRPr="00541540" w:rsidRDefault="00182B12" w:rsidP="00345D54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14:paraId="3507FEDB" w14:textId="77777777" w:rsidR="000556BF" w:rsidRPr="00541540" w:rsidRDefault="000556BF" w:rsidP="00345D54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14:paraId="19F46BA9" w14:textId="77777777" w:rsidR="00182B12" w:rsidRDefault="00182B12" w:rsidP="00345D54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14:paraId="71EE12B3" w14:textId="77777777" w:rsidR="00541540" w:rsidRDefault="00541540" w:rsidP="00345D54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14:paraId="55506492" w14:textId="77777777" w:rsidR="00541540" w:rsidRDefault="00541540" w:rsidP="00345D54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14:paraId="082F2583" w14:textId="77777777" w:rsidR="00541540" w:rsidRDefault="00541540" w:rsidP="00345D54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14:paraId="13BEB85B" w14:textId="77777777" w:rsidR="00541540" w:rsidRDefault="00541540" w:rsidP="00345D54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14:paraId="16B34384" w14:textId="77777777" w:rsidR="00541540" w:rsidRDefault="00541540" w:rsidP="00345D54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14:paraId="48B675EC" w14:textId="77777777" w:rsidR="009842F0" w:rsidRDefault="009842F0" w:rsidP="00345D54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14:paraId="1AD6CC95" w14:textId="77777777" w:rsidR="009842F0" w:rsidRDefault="009842F0" w:rsidP="00345D54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14:paraId="3D732E8B" w14:textId="77777777" w:rsidR="009842F0" w:rsidRDefault="009842F0" w:rsidP="00345D54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14:paraId="06CD701A" w14:textId="77777777" w:rsidR="009842F0" w:rsidRDefault="009842F0" w:rsidP="00345D54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14:paraId="1252549D" w14:textId="77777777" w:rsidR="009842F0" w:rsidRDefault="009842F0" w:rsidP="00345D54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14:paraId="7B84C33A" w14:textId="77777777" w:rsidR="009842F0" w:rsidRDefault="009842F0" w:rsidP="00345D54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14:paraId="6E5EE8CD" w14:textId="77777777" w:rsidR="009842F0" w:rsidRDefault="009842F0" w:rsidP="00345D54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  <w:bookmarkStart w:id="0" w:name="_GoBack"/>
      <w:bookmarkEnd w:id="0"/>
    </w:p>
    <w:p w14:paraId="7631EB3A" w14:textId="77777777" w:rsidR="00541540" w:rsidRPr="00541540" w:rsidRDefault="00541540" w:rsidP="00345D54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14:paraId="50D2FF7F" w14:textId="77777777" w:rsidR="00182B12" w:rsidRPr="00541540" w:rsidRDefault="00182B12" w:rsidP="00345D54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14:paraId="71F73D14" w14:textId="77777777" w:rsidR="00624FD6" w:rsidRPr="00541540" w:rsidRDefault="00624FD6" w:rsidP="00345D54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14:paraId="09199FB4" w14:textId="0EC714EA" w:rsidR="00C92815" w:rsidRDefault="00C92815" w:rsidP="00C92815">
      <w:pPr>
        <w:pStyle w:val="a3"/>
        <w:rPr>
          <w:sz w:val="18"/>
          <w:szCs w:val="18"/>
        </w:rPr>
      </w:pPr>
      <w:r>
        <w:rPr>
          <w:sz w:val="18"/>
          <w:szCs w:val="18"/>
        </w:rPr>
        <w:t>Подписано</w:t>
      </w:r>
      <w:r w:rsidRPr="00E9765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в печать </w:t>
      </w:r>
      <w:r w:rsidR="00D37178">
        <w:rPr>
          <w:sz w:val="18"/>
          <w:szCs w:val="18"/>
        </w:rPr>
        <w:t>19.01.</w:t>
      </w:r>
      <w:r w:rsidR="00803734">
        <w:rPr>
          <w:sz w:val="18"/>
          <w:szCs w:val="18"/>
        </w:rPr>
        <w:t>202</w:t>
      </w:r>
      <w:r w:rsidR="00D37178">
        <w:rPr>
          <w:sz w:val="18"/>
          <w:szCs w:val="18"/>
        </w:rPr>
        <w:t>4</w:t>
      </w:r>
      <w:r>
        <w:rPr>
          <w:sz w:val="18"/>
          <w:szCs w:val="18"/>
        </w:rPr>
        <w:t xml:space="preserve">. Формат </w:t>
      </w:r>
      <w:proofErr w:type="gramStart"/>
      <w:r>
        <w:rPr>
          <w:sz w:val="18"/>
          <w:szCs w:val="18"/>
        </w:rPr>
        <w:t xml:space="preserve">60 </w:t>
      </w:r>
      <w:r>
        <w:rPr>
          <w:rFonts w:ascii="Symbol" w:eastAsia="Symbol" w:hAnsi="Symbol" w:cs="Symbol"/>
          <w:sz w:val="18"/>
          <w:szCs w:val="18"/>
        </w:rPr>
        <w:t></w:t>
      </w:r>
      <w:r>
        <w:rPr>
          <w:sz w:val="18"/>
          <w:szCs w:val="18"/>
        </w:rPr>
        <w:t xml:space="preserve"> 84</w:t>
      </w:r>
      <w:proofErr w:type="gramEnd"/>
      <w:r>
        <w:rPr>
          <w:sz w:val="18"/>
          <w:szCs w:val="18"/>
        </w:rPr>
        <w:t xml:space="preserve"> </w:t>
      </w: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>/</w:t>
      </w:r>
      <w:r>
        <w:rPr>
          <w:sz w:val="18"/>
          <w:szCs w:val="18"/>
          <w:vertAlign w:val="subscript"/>
        </w:rPr>
        <w:t>16</w:t>
      </w:r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Усл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печ</w:t>
      </w:r>
      <w:proofErr w:type="spellEnd"/>
      <w:r>
        <w:rPr>
          <w:sz w:val="18"/>
          <w:szCs w:val="18"/>
        </w:rPr>
        <w:t>. л. 0,</w:t>
      </w:r>
      <w:r w:rsidR="00D37178">
        <w:rPr>
          <w:sz w:val="18"/>
          <w:szCs w:val="18"/>
        </w:rPr>
        <w:t>2</w:t>
      </w:r>
      <w:r>
        <w:rPr>
          <w:sz w:val="18"/>
          <w:szCs w:val="18"/>
        </w:rPr>
        <w:t>5</w:t>
      </w:r>
    </w:p>
    <w:p w14:paraId="37108359" w14:textId="2C88B246" w:rsidR="00C92815" w:rsidRDefault="00C92815" w:rsidP="00C92815">
      <w:pPr>
        <w:pStyle w:val="a3"/>
        <w:rPr>
          <w:sz w:val="18"/>
          <w:szCs w:val="18"/>
        </w:rPr>
      </w:pPr>
      <w:r>
        <w:rPr>
          <w:sz w:val="18"/>
          <w:szCs w:val="18"/>
        </w:rPr>
        <w:t>Уч.-изд. л. 0,</w:t>
      </w:r>
      <w:r w:rsidR="00D37178">
        <w:rPr>
          <w:sz w:val="18"/>
          <w:szCs w:val="18"/>
        </w:rPr>
        <w:t>25</w:t>
      </w:r>
      <w:r>
        <w:rPr>
          <w:sz w:val="18"/>
          <w:szCs w:val="18"/>
        </w:rPr>
        <w:t xml:space="preserve">. Тираж </w:t>
      </w:r>
      <w:r w:rsidR="00D37178">
        <w:rPr>
          <w:sz w:val="18"/>
          <w:szCs w:val="18"/>
        </w:rPr>
        <w:t>100</w:t>
      </w:r>
      <w:r>
        <w:rPr>
          <w:sz w:val="18"/>
          <w:szCs w:val="18"/>
        </w:rPr>
        <w:t xml:space="preserve"> экз. Заказ № </w:t>
      </w:r>
      <w:r w:rsidR="00D37178">
        <w:rPr>
          <w:sz w:val="18"/>
          <w:szCs w:val="18"/>
        </w:rPr>
        <w:t>92</w:t>
      </w:r>
      <w:r>
        <w:rPr>
          <w:sz w:val="18"/>
          <w:szCs w:val="18"/>
        </w:rPr>
        <w:t>.</w:t>
      </w:r>
    </w:p>
    <w:p w14:paraId="0F8BC7B3" w14:textId="77777777" w:rsidR="00C92815" w:rsidRDefault="00C92815" w:rsidP="00C92815">
      <w:pPr>
        <w:pStyle w:val="a3"/>
        <w:rPr>
          <w:sz w:val="18"/>
          <w:szCs w:val="18"/>
        </w:rPr>
      </w:pPr>
    </w:p>
    <w:p w14:paraId="0078D3C1" w14:textId="77777777" w:rsidR="00C92815" w:rsidRDefault="00C92815" w:rsidP="00C92815">
      <w:pPr>
        <w:rPr>
          <w:sz w:val="16"/>
          <w:szCs w:val="16"/>
        </w:rPr>
      </w:pPr>
      <w:r>
        <w:rPr>
          <w:sz w:val="16"/>
          <w:szCs w:val="16"/>
        </w:rPr>
        <w:t>Федеральное государственное автономное образовательное</w:t>
      </w:r>
    </w:p>
    <w:p w14:paraId="36604FA8" w14:textId="77777777" w:rsidR="00C92815" w:rsidRDefault="00C92815" w:rsidP="00C92815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учреждение</w:t>
      </w:r>
      <w:proofErr w:type="gramEnd"/>
      <w:r>
        <w:rPr>
          <w:sz w:val="16"/>
          <w:szCs w:val="16"/>
        </w:rPr>
        <w:t xml:space="preserve"> высшего образования </w:t>
      </w:r>
      <w:r>
        <w:rPr>
          <w:sz w:val="16"/>
          <w:szCs w:val="16"/>
        </w:rPr>
        <w:br/>
        <w:t>«Московский физико-технический институт</w:t>
      </w:r>
    </w:p>
    <w:p w14:paraId="27DCB0E2" w14:textId="77777777" w:rsidR="00C92815" w:rsidRDefault="00C92815" w:rsidP="00C92815">
      <w:pPr>
        <w:rPr>
          <w:sz w:val="16"/>
          <w:szCs w:val="16"/>
        </w:rPr>
      </w:pPr>
      <w:r>
        <w:rPr>
          <w:sz w:val="16"/>
          <w:szCs w:val="16"/>
        </w:rPr>
        <w:t xml:space="preserve"> (</w:t>
      </w:r>
      <w:proofErr w:type="gramStart"/>
      <w:r>
        <w:rPr>
          <w:sz w:val="16"/>
          <w:szCs w:val="16"/>
        </w:rPr>
        <w:t>национальный</w:t>
      </w:r>
      <w:proofErr w:type="gramEnd"/>
      <w:r>
        <w:rPr>
          <w:sz w:val="16"/>
          <w:szCs w:val="16"/>
        </w:rPr>
        <w:t xml:space="preserve"> исследовательский университет)»</w:t>
      </w:r>
    </w:p>
    <w:p w14:paraId="587A8CAA" w14:textId="77777777" w:rsidR="00C92815" w:rsidRDefault="00C92815" w:rsidP="00C92815">
      <w:pPr>
        <w:rPr>
          <w:sz w:val="16"/>
          <w:szCs w:val="16"/>
        </w:rPr>
      </w:pPr>
      <w:r>
        <w:rPr>
          <w:sz w:val="16"/>
          <w:szCs w:val="16"/>
        </w:rPr>
        <w:t>141700, Московская обл., г. Долгопрудный, Институтский пер., 9</w:t>
      </w:r>
    </w:p>
    <w:p w14:paraId="7073494B" w14:textId="77777777" w:rsidR="00C92815" w:rsidRDefault="00C92815" w:rsidP="00C92815">
      <w:pPr>
        <w:rPr>
          <w:sz w:val="16"/>
          <w:szCs w:val="16"/>
          <w:lang w:val="en-US"/>
        </w:rPr>
      </w:pPr>
      <w:r>
        <w:rPr>
          <w:sz w:val="16"/>
          <w:szCs w:val="16"/>
        </w:rPr>
        <w:t>Тел</w:t>
      </w:r>
      <w:r>
        <w:rPr>
          <w:sz w:val="16"/>
          <w:szCs w:val="16"/>
          <w:lang w:val="de-DE"/>
        </w:rPr>
        <w:t xml:space="preserve">. (495) 408-58-22, </w:t>
      </w:r>
      <w:proofErr w:type="spellStart"/>
      <w:r>
        <w:rPr>
          <w:sz w:val="16"/>
          <w:szCs w:val="16"/>
          <w:lang w:val="de-DE"/>
        </w:rPr>
        <w:t>e-mail</w:t>
      </w:r>
      <w:proofErr w:type="spellEnd"/>
      <w:r>
        <w:rPr>
          <w:sz w:val="16"/>
          <w:szCs w:val="16"/>
          <w:lang w:val="de-DE"/>
        </w:rPr>
        <w:t xml:space="preserve">: </w:t>
      </w:r>
      <w:hyperlink r:id="rId10" w:history="1">
        <w:r>
          <w:rPr>
            <w:rStyle w:val="ac"/>
            <w:sz w:val="16"/>
            <w:szCs w:val="16"/>
            <w:lang w:val="de-DE"/>
          </w:rPr>
          <w:t>rio@mipt.ru</w:t>
        </w:r>
      </w:hyperlink>
      <w:r>
        <w:rPr>
          <w:sz w:val="16"/>
          <w:szCs w:val="16"/>
          <w:lang w:val="en-US"/>
        </w:rPr>
        <w:t xml:space="preserve"> </w:t>
      </w:r>
    </w:p>
    <w:p w14:paraId="11CFC5E6" w14:textId="77777777" w:rsidR="00C92815" w:rsidRDefault="00C92815" w:rsidP="00C92815">
      <w:pPr>
        <w:spacing w:after="12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</w:t>
      </w:r>
    </w:p>
    <w:p w14:paraId="6AE7C193" w14:textId="77777777" w:rsidR="00C92815" w:rsidRDefault="00C92815" w:rsidP="00C92815">
      <w:pPr>
        <w:rPr>
          <w:sz w:val="16"/>
          <w:szCs w:val="16"/>
        </w:rPr>
      </w:pPr>
      <w:r>
        <w:rPr>
          <w:sz w:val="16"/>
          <w:szCs w:val="16"/>
        </w:rPr>
        <w:t>Отдел оперативной полиграфии «Физтех-полиграф»</w:t>
      </w:r>
    </w:p>
    <w:p w14:paraId="57FA0702" w14:textId="77777777" w:rsidR="00C92815" w:rsidRDefault="00C92815" w:rsidP="00C92815">
      <w:pPr>
        <w:rPr>
          <w:sz w:val="16"/>
          <w:szCs w:val="16"/>
        </w:rPr>
      </w:pPr>
      <w:r>
        <w:rPr>
          <w:sz w:val="16"/>
          <w:szCs w:val="16"/>
        </w:rPr>
        <w:t>141700, Московская обл., г. Долгопрудный, Институтский пер., 9</w:t>
      </w:r>
    </w:p>
    <w:p w14:paraId="6304AD92" w14:textId="61B9EEB8" w:rsidR="008002C6" w:rsidRPr="008002C6" w:rsidRDefault="00C92815" w:rsidP="000556BF">
      <w:pPr>
        <w:rPr>
          <w:color w:val="0000FF"/>
          <w:sz w:val="16"/>
          <w:szCs w:val="16"/>
          <w:u w:val="single"/>
          <w:lang w:val="en-US"/>
        </w:rPr>
      </w:pPr>
      <w:r>
        <w:rPr>
          <w:sz w:val="16"/>
          <w:szCs w:val="16"/>
        </w:rPr>
        <w:t>Тел</w:t>
      </w:r>
      <w:r>
        <w:rPr>
          <w:sz w:val="16"/>
          <w:szCs w:val="16"/>
          <w:lang w:val="de-DE"/>
        </w:rPr>
        <w:t xml:space="preserve">. (495) 408-84-30, </w:t>
      </w:r>
      <w:proofErr w:type="spellStart"/>
      <w:r>
        <w:rPr>
          <w:sz w:val="16"/>
          <w:szCs w:val="16"/>
          <w:lang w:val="de-DE"/>
        </w:rPr>
        <w:t>e-mail</w:t>
      </w:r>
      <w:proofErr w:type="spellEnd"/>
      <w:r>
        <w:rPr>
          <w:sz w:val="16"/>
          <w:szCs w:val="16"/>
          <w:lang w:val="de-DE"/>
        </w:rPr>
        <w:t xml:space="preserve">: </w:t>
      </w:r>
      <w:hyperlink r:id="rId11" w:history="1">
        <w:r>
          <w:rPr>
            <w:rStyle w:val="ac"/>
            <w:sz w:val="16"/>
            <w:szCs w:val="16"/>
            <w:lang w:val="de-DE"/>
          </w:rPr>
          <w:t>polygraph@mipt.ru</w:t>
        </w:r>
      </w:hyperlink>
      <w:r>
        <w:rPr>
          <w:rStyle w:val="-"/>
          <w:sz w:val="16"/>
          <w:szCs w:val="16"/>
          <w:lang w:val="en-US"/>
        </w:rPr>
        <w:t xml:space="preserve"> </w:t>
      </w:r>
    </w:p>
    <w:sectPr w:rsidR="008002C6" w:rsidRPr="008002C6" w:rsidSect="005C0C87">
      <w:pgSz w:w="7938" w:h="11340" w:code="9"/>
      <w:pgMar w:top="709" w:right="851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7B076" w14:textId="77777777" w:rsidR="000D30B5" w:rsidRDefault="000D30B5">
      <w:r>
        <w:separator/>
      </w:r>
    </w:p>
  </w:endnote>
  <w:endnote w:type="continuationSeparator" w:id="0">
    <w:p w14:paraId="1293B2D7" w14:textId="77777777" w:rsidR="000D30B5" w:rsidRDefault="000D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E4106" w14:textId="77777777" w:rsidR="009E408D" w:rsidRDefault="005B56B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E408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408D">
      <w:rPr>
        <w:rStyle w:val="a7"/>
        <w:noProof/>
      </w:rPr>
      <w:t>2</w:t>
    </w:r>
    <w:r>
      <w:rPr>
        <w:rStyle w:val="a7"/>
      </w:rPr>
      <w:fldChar w:fldCharType="end"/>
    </w:r>
  </w:p>
  <w:p w14:paraId="5FF169D4" w14:textId="77777777" w:rsidR="009E408D" w:rsidRDefault="009E408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7021B" w14:textId="7614BD70" w:rsidR="009E408D" w:rsidRPr="006F4705" w:rsidRDefault="005B56B7">
    <w:pPr>
      <w:pStyle w:val="a8"/>
      <w:framePr w:wrap="around" w:vAnchor="text" w:hAnchor="margin" w:xAlign="center" w:y="1"/>
      <w:rPr>
        <w:rStyle w:val="a7"/>
        <w:sz w:val="20"/>
        <w:szCs w:val="20"/>
      </w:rPr>
    </w:pPr>
    <w:r w:rsidRPr="006F4705">
      <w:rPr>
        <w:rStyle w:val="a7"/>
        <w:sz w:val="20"/>
        <w:szCs w:val="20"/>
      </w:rPr>
      <w:fldChar w:fldCharType="begin"/>
    </w:r>
    <w:r w:rsidR="009E408D" w:rsidRPr="006F4705">
      <w:rPr>
        <w:rStyle w:val="a7"/>
        <w:sz w:val="20"/>
        <w:szCs w:val="20"/>
      </w:rPr>
      <w:instrText xml:space="preserve">PAGE  </w:instrText>
    </w:r>
    <w:r w:rsidRPr="006F4705">
      <w:rPr>
        <w:rStyle w:val="a7"/>
        <w:sz w:val="20"/>
        <w:szCs w:val="20"/>
      </w:rPr>
      <w:fldChar w:fldCharType="separate"/>
    </w:r>
    <w:r w:rsidR="009842F0">
      <w:rPr>
        <w:rStyle w:val="a7"/>
        <w:noProof/>
        <w:sz w:val="20"/>
        <w:szCs w:val="20"/>
      </w:rPr>
      <w:t>3</w:t>
    </w:r>
    <w:r w:rsidRPr="006F4705">
      <w:rPr>
        <w:rStyle w:val="a7"/>
        <w:sz w:val="20"/>
        <w:szCs w:val="20"/>
      </w:rPr>
      <w:fldChar w:fldCharType="end"/>
    </w:r>
  </w:p>
  <w:p w14:paraId="61A8875E" w14:textId="77777777" w:rsidR="009E408D" w:rsidRPr="006F4705" w:rsidRDefault="009E408D">
    <w:pPr>
      <w:pStyle w:val="a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9D7A8" w14:textId="77777777" w:rsidR="000D30B5" w:rsidRDefault="000D30B5">
      <w:r>
        <w:separator/>
      </w:r>
    </w:p>
  </w:footnote>
  <w:footnote w:type="continuationSeparator" w:id="0">
    <w:p w14:paraId="00C158D7" w14:textId="77777777" w:rsidR="000D30B5" w:rsidRDefault="000D3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3BC94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4E65BC"/>
    <w:multiLevelType w:val="hybridMultilevel"/>
    <w:tmpl w:val="B8AE840C"/>
    <w:lvl w:ilvl="0" w:tplc="214A9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530C0F"/>
    <w:multiLevelType w:val="hybridMultilevel"/>
    <w:tmpl w:val="B8565DE2"/>
    <w:lvl w:ilvl="0" w:tplc="3BF0DE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542C0"/>
    <w:multiLevelType w:val="hybridMultilevel"/>
    <w:tmpl w:val="AE0C85DE"/>
    <w:lvl w:ilvl="0" w:tplc="64185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302B6C"/>
    <w:multiLevelType w:val="multilevel"/>
    <w:tmpl w:val="68227BB0"/>
    <w:lvl w:ilvl="0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12612C7"/>
    <w:multiLevelType w:val="hybridMultilevel"/>
    <w:tmpl w:val="854C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543C5"/>
    <w:multiLevelType w:val="hybridMultilevel"/>
    <w:tmpl w:val="3B72F38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146D5519"/>
    <w:multiLevelType w:val="multilevel"/>
    <w:tmpl w:val="E3B66804"/>
    <w:lvl w:ilvl="0">
      <w:start w:val="1"/>
      <w:numFmt w:val="none"/>
      <w:lvlText w:val="5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F91DAC"/>
    <w:multiLevelType w:val="hybridMultilevel"/>
    <w:tmpl w:val="BB78632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1A403249"/>
    <w:multiLevelType w:val="hybridMultilevel"/>
    <w:tmpl w:val="17C2C97E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>
    <w:nsid w:val="1AA84E4B"/>
    <w:multiLevelType w:val="multilevel"/>
    <w:tmpl w:val="2622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BE3A84"/>
    <w:multiLevelType w:val="hybridMultilevel"/>
    <w:tmpl w:val="5FC8FF54"/>
    <w:lvl w:ilvl="0" w:tplc="6D42EC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717B68"/>
    <w:multiLevelType w:val="hybridMultilevel"/>
    <w:tmpl w:val="B8565DE2"/>
    <w:lvl w:ilvl="0" w:tplc="3BF0DE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580729"/>
    <w:multiLevelType w:val="hybridMultilevel"/>
    <w:tmpl w:val="FE3CC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A310C"/>
    <w:multiLevelType w:val="hybridMultilevel"/>
    <w:tmpl w:val="992A7196"/>
    <w:lvl w:ilvl="0" w:tplc="8264D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853D70"/>
    <w:multiLevelType w:val="hybridMultilevel"/>
    <w:tmpl w:val="51DAB1E0"/>
    <w:lvl w:ilvl="0" w:tplc="00728CC6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F1629D"/>
    <w:multiLevelType w:val="multilevel"/>
    <w:tmpl w:val="5B82DD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7465F9A"/>
    <w:multiLevelType w:val="multilevel"/>
    <w:tmpl w:val="AA0E6F86"/>
    <w:lvl w:ilvl="0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847686E"/>
    <w:multiLevelType w:val="hybridMultilevel"/>
    <w:tmpl w:val="0B10CB00"/>
    <w:lvl w:ilvl="0" w:tplc="F4A4FD24">
      <w:start w:val="1"/>
      <w:numFmt w:val="decimal"/>
      <w:lvlText w:val="%1."/>
      <w:lvlJc w:val="left"/>
      <w:pPr>
        <w:tabs>
          <w:tab w:val="num" w:pos="1032"/>
        </w:tabs>
        <w:ind w:left="1032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D92FD5"/>
    <w:multiLevelType w:val="hybridMultilevel"/>
    <w:tmpl w:val="8CE00E72"/>
    <w:lvl w:ilvl="0" w:tplc="492C6D0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8559BC"/>
    <w:multiLevelType w:val="multilevel"/>
    <w:tmpl w:val="A8FEB582"/>
    <w:lvl w:ilvl="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155FF5"/>
    <w:multiLevelType w:val="hybridMultilevel"/>
    <w:tmpl w:val="A8FEB582"/>
    <w:lvl w:ilvl="0" w:tplc="EF5AFC8C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6E10FAC"/>
    <w:multiLevelType w:val="hybridMultilevel"/>
    <w:tmpl w:val="B5EA5CDE"/>
    <w:lvl w:ilvl="0" w:tplc="7FD45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1C59EA"/>
    <w:multiLevelType w:val="hybridMultilevel"/>
    <w:tmpl w:val="900EDEC8"/>
    <w:lvl w:ilvl="0" w:tplc="0419000F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BA401B"/>
    <w:multiLevelType w:val="multilevel"/>
    <w:tmpl w:val="7AE05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42822C17"/>
    <w:multiLevelType w:val="hybridMultilevel"/>
    <w:tmpl w:val="38C073EC"/>
    <w:lvl w:ilvl="0" w:tplc="1A2C500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4E95F9D"/>
    <w:multiLevelType w:val="multilevel"/>
    <w:tmpl w:val="1EB21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1021B5"/>
    <w:multiLevelType w:val="hybridMultilevel"/>
    <w:tmpl w:val="F79EEB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A27EB4"/>
    <w:multiLevelType w:val="hybridMultilevel"/>
    <w:tmpl w:val="27682C50"/>
    <w:lvl w:ilvl="0" w:tplc="45345D48">
      <w:start w:val="1"/>
      <w:numFmt w:val="none"/>
      <w:lvlText w:val="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D656589"/>
    <w:multiLevelType w:val="hybridMultilevel"/>
    <w:tmpl w:val="172C7B72"/>
    <w:lvl w:ilvl="0" w:tplc="28B8A7B2">
      <w:start w:val="1"/>
      <w:numFmt w:val="decimal"/>
      <w:lvlText w:val="%1."/>
      <w:lvlJc w:val="left"/>
      <w:pPr>
        <w:ind w:left="108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1D3E42"/>
    <w:multiLevelType w:val="hybridMultilevel"/>
    <w:tmpl w:val="4C06D842"/>
    <w:lvl w:ilvl="0" w:tplc="3C3ACD76">
      <w:start w:val="1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1F7603"/>
    <w:multiLevelType w:val="hybridMultilevel"/>
    <w:tmpl w:val="204C591E"/>
    <w:lvl w:ilvl="0" w:tplc="F508E776">
      <w:start w:val="1"/>
      <w:numFmt w:val="none"/>
      <w:lvlText w:val="9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BA2ECA"/>
    <w:multiLevelType w:val="hybridMultilevel"/>
    <w:tmpl w:val="BB78632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3">
    <w:nsid w:val="699E2762"/>
    <w:multiLevelType w:val="multilevel"/>
    <w:tmpl w:val="516E8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8774F1"/>
    <w:multiLevelType w:val="multilevel"/>
    <w:tmpl w:val="679A11FE"/>
    <w:lvl w:ilvl="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E74079"/>
    <w:multiLevelType w:val="hybridMultilevel"/>
    <w:tmpl w:val="4EA2F754"/>
    <w:lvl w:ilvl="0" w:tplc="31AC1806">
      <w:start w:val="1"/>
      <w:numFmt w:val="none"/>
      <w:lvlText w:val="10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320555"/>
    <w:multiLevelType w:val="hybridMultilevel"/>
    <w:tmpl w:val="C3866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6B64E0"/>
    <w:multiLevelType w:val="multilevel"/>
    <w:tmpl w:val="5EBA5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8"/>
  </w:num>
  <w:num w:numId="2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8"/>
  </w:num>
  <w:num w:numId="6">
    <w:abstractNumId w:val="1"/>
  </w:num>
  <w:num w:numId="7">
    <w:abstractNumId w:val="23"/>
  </w:num>
  <w:num w:numId="8">
    <w:abstractNumId w:val="31"/>
  </w:num>
  <w:num w:numId="9">
    <w:abstractNumId w:val="35"/>
  </w:num>
  <w:num w:numId="10">
    <w:abstractNumId w:val="21"/>
  </w:num>
  <w:num w:numId="11">
    <w:abstractNumId w:val="14"/>
  </w:num>
  <w:num w:numId="12">
    <w:abstractNumId w:val="33"/>
  </w:num>
  <w:num w:numId="13">
    <w:abstractNumId w:val="10"/>
  </w:num>
  <w:num w:numId="14">
    <w:abstractNumId w:val="20"/>
  </w:num>
  <w:num w:numId="15">
    <w:abstractNumId w:val="30"/>
  </w:num>
  <w:num w:numId="16">
    <w:abstractNumId w:val="16"/>
  </w:num>
  <w:num w:numId="17">
    <w:abstractNumId w:val="28"/>
  </w:num>
  <w:num w:numId="18">
    <w:abstractNumId w:val="7"/>
  </w:num>
  <w:num w:numId="19">
    <w:abstractNumId w:val="17"/>
  </w:num>
  <w:num w:numId="20">
    <w:abstractNumId w:val="15"/>
  </w:num>
  <w:num w:numId="21">
    <w:abstractNumId w:val="4"/>
  </w:num>
  <w:num w:numId="22">
    <w:abstractNumId w:val="34"/>
  </w:num>
  <w:num w:numId="23">
    <w:abstractNumId w:val="36"/>
  </w:num>
  <w:num w:numId="24">
    <w:abstractNumId w:val="19"/>
  </w:num>
  <w:num w:numId="25">
    <w:abstractNumId w:val="3"/>
  </w:num>
  <w:num w:numId="26">
    <w:abstractNumId w:val="5"/>
  </w:num>
  <w:num w:numId="27">
    <w:abstractNumId w:val="13"/>
  </w:num>
  <w:num w:numId="28">
    <w:abstractNumId w:val="27"/>
  </w:num>
  <w:num w:numId="29">
    <w:abstractNumId w:val="26"/>
  </w:num>
  <w:num w:numId="30">
    <w:abstractNumId w:val="0"/>
  </w:num>
  <w:num w:numId="31">
    <w:abstractNumId w:val="11"/>
  </w:num>
  <w:num w:numId="32">
    <w:abstractNumId w:val="24"/>
  </w:num>
  <w:num w:numId="33">
    <w:abstractNumId w:val="29"/>
  </w:num>
  <w:num w:numId="34">
    <w:abstractNumId w:val="37"/>
  </w:num>
  <w:num w:numId="35">
    <w:abstractNumId w:val="32"/>
  </w:num>
  <w:num w:numId="36">
    <w:abstractNumId w:val="8"/>
  </w:num>
  <w:num w:numId="37">
    <w:abstractNumId w:val="6"/>
  </w:num>
  <w:num w:numId="38">
    <w:abstractNumId w:val="9"/>
  </w:num>
  <w:num w:numId="39">
    <w:abstractNumId w:val="2"/>
  </w:num>
  <w:num w:numId="40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4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77"/>
    <w:rsid w:val="000001DB"/>
    <w:rsid w:val="00001EFC"/>
    <w:rsid w:val="000037AE"/>
    <w:rsid w:val="00003DE8"/>
    <w:rsid w:val="00013197"/>
    <w:rsid w:val="0001533D"/>
    <w:rsid w:val="00015D6B"/>
    <w:rsid w:val="00016601"/>
    <w:rsid w:val="000206A5"/>
    <w:rsid w:val="00024D3E"/>
    <w:rsid w:val="00030338"/>
    <w:rsid w:val="000308AD"/>
    <w:rsid w:val="0003107A"/>
    <w:rsid w:val="000328DB"/>
    <w:rsid w:val="00040D6B"/>
    <w:rsid w:val="00041ABB"/>
    <w:rsid w:val="00047A43"/>
    <w:rsid w:val="000556BF"/>
    <w:rsid w:val="00057FC3"/>
    <w:rsid w:val="00061169"/>
    <w:rsid w:val="00063F15"/>
    <w:rsid w:val="00067AC4"/>
    <w:rsid w:val="00067EFD"/>
    <w:rsid w:val="00070A8A"/>
    <w:rsid w:val="0007183B"/>
    <w:rsid w:val="00077825"/>
    <w:rsid w:val="00081DE0"/>
    <w:rsid w:val="00086F1D"/>
    <w:rsid w:val="0008703C"/>
    <w:rsid w:val="000877EC"/>
    <w:rsid w:val="0009508C"/>
    <w:rsid w:val="000A220F"/>
    <w:rsid w:val="000A3859"/>
    <w:rsid w:val="000B4229"/>
    <w:rsid w:val="000B5D6B"/>
    <w:rsid w:val="000B6D72"/>
    <w:rsid w:val="000C197C"/>
    <w:rsid w:val="000C462A"/>
    <w:rsid w:val="000C5119"/>
    <w:rsid w:val="000C642B"/>
    <w:rsid w:val="000C6BF4"/>
    <w:rsid w:val="000D2C05"/>
    <w:rsid w:val="000D30B5"/>
    <w:rsid w:val="000D3DBE"/>
    <w:rsid w:val="000D476D"/>
    <w:rsid w:val="000D4E37"/>
    <w:rsid w:val="000D5367"/>
    <w:rsid w:val="000D6762"/>
    <w:rsid w:val="000E09F8"/>
    <w:rsid w:val="000E1C54"/>
    <w:rsid w:val="000E1F1F"/>
    <w:rsid w:val="000E6463"/>
    <w:rsid w:val="000F221B"/>
    <w:rsid w:val="000F68FA"/>
    <w:rsid w:val="00101CD8"/>
    <w:rsid w:val="001024D9"/>
    <w:rsid w:val="00103D60"/>
    <w:rsid w:val="00104A22"/>
    <w:rsid w:val="001115FF"/>
    <w:rsid w:val="00111D5D"/>
    <w:rsid w:val="00113EE6"/>
    <w:rsid w:val="001147C7"/>
    <w:rsid w:val="00117A41"/>
    <w:rsid w:val="00117C50"/>
    <w:rsid w:val="00124142"/>
    <w:rsid w:val="0012510E"/>
    <w:rsid w:val="00130231"/>
    <w:rsid w:val="00130D6E"/>
    <w:rsid w:val="0013314B"/>
    <w:rsid w:val="001347EA"/>
    <w:rsid w:val="001379E8"/>
    <w:rsid w:val="001405E1"/>
    <w:rsid w:val="001463A6"/>
    <w:rsid w:val="00152BA3"/>
    <w:rsid w:val="00157DE5"/>
    <w:rsid w:val="0016249E"/>
    <w:rsid w:val="00170C35"/>
    <w:rsid w:val="00171C3A"/>
    <w:rsid w:val="00172A3B"/>
    <w:rsid w:val="00182B12"/>
    <w:rsid w:val="001911A6"/>
    <w:rsid w:val="00195F43"/>
    <w:rsid w:val="001A169C"/>
    <w:rsid w:val="001A206C"/>
    <w:rsid w:val="001A337B"/>
    <w:rsid w:val="001A3EDB"/>
    <w:rsid w:val="001B220E"/>
    <w:rsid w:val="001B456E"/>
    <w:rsid w:val="001B6DF9"/>
    <w:rsid w:val="001B6EAF"/>
    <w:rsid w:val="001C2A38"/>
    <w:rsid w:val="001C4438"/>
    <w:rsid w:val="001C682C"/>
    <w:rsid w:val="001C7676"/>
    <w:rsid w:val="001D68ED"/>
    <w:rsid w:val="001E2F45"/>
    <w:rsid w:val="001E3A9E"/>
    <w:rsid w:val="001E6222"/>
    <w:rsid w:val="001E713E"/>
    <w:rsid w:val="001E72DF"/>
    <w:rsid w:val="001F1021"/>
    <w:rsid w:val="001F1336"/>
    <w:rsid w:val="001F44B8"/>
    <w:rsid w:val="001F5BA1"/>
    <w:rsid w:val="00205163"/>
    <w:rsid w:val="0021271D"/>
    <w:rsid w:val="002152E4"/>
    <w:rsid w:val="002201C7"/>
    <w:rsid w:val="002302F9"/>
    <w:rsid w:val="00230DE2"/>
    <w:rsid w:val="0023354F"/>
    <w:rsid w:val="0023484B"/>
    <w:rsid w:val="00236D2E"/>
    <w:rsid w:val="0023738F"/>
    <w:rsid w:val="002377E7"/>
    <w:rsid w:val="00237BF8"/>
    <w:rsid w:val="00247FF6"/>
    <w:rsid w:val="0026010F"/>
    <w:rsid w:val="002633E3"/>
    <w:rsid w:val="002661D2"/>
    <w:rsid w:val="00266C5C"/>
    <w:rsid w:val="00277602"/>
    <w:rsid w:val="00280D98"/>
    <w:rsid w:val="00281124"/>
    <w:rsid w:val="002826E7"/>
    <w:rsid w:val="00283D4C"/>
    <w:rsid w:val="00285862"/>
    <w:rsid w:val="00285C79"/>
    <w:rsid w:val="0028786E"/>
    <w:rsid w:val="00294169"/>
    <w:rsid w:val="002965AB"/>
    <w:rsid w:val="002A5829"/>
    <w:rsid w:val="002A7D7F"/>
    <w:rsid w:val="002B61F6"/>
    <w:rsid w:val="002B6F15"/>
    <w:rsid w:val="002C09C9"/>
    <w:rsid w:val="002C330B"/>
    <w:rsid w:val="002C64A1"/>
    <w:rsid w:val="002C7B8C"/>
    <w:rsid w:val="002E44D0"/>
    <w:rsid w:val="002E5031"/>
    <w:rsid w:val="002E63FD"/>
    <w:rsid w:val="002F1AAC"/>
    <w:rsid w:val="002F3344"/>
    <w:rsid w:val="002F3E94"/>
    <w:rsid w:val="002F58B9"/>
    <w:rsid w:val="003011D7"/>
    <w:rsid w:val="0030134F"/>
    <w:rsid w:val="00305334"/>
    <w:rsid w:val="0031548E"/>
    <w:rsid w:val="003217FD"/>
    <w:rsid w:val="00327103"/>
    <w:rsid w:val="00331110"/>
    <w:rsid w:val="00332267"/>
    <w:rsid w:val="00334AE7"/>
    <w:rsid w:val="00334D0B"/>
    <w:rsid w:val="0033639C"/>
    <w:rsid w:val="00336C32"/>
    <w:rsid w:val="00337C03"/>
    <w:rsid w:val="0034008B"/>
    <w:rsid w:val="0034071E"/>
    <w:rsid w:val="00345D54"/>
    <w:rsid w:val="00350C92"/>
    <w:rsid w:val="00352270"/>
    <w:rsid w:val="003530B7"/>
    <w:rsid w:val="0035424E"/>
    <w:rsid w:val="003608C7"/>
    <w:rsid w:val="00365F56"/>
    <w:rsid w:val="003714F4"/>
    <w:rsid w:val="00371ABD"/>
    <w:rsid w:val="003722B4"/>
    <w:rsid w:val="003746A8"/>
    <w:rsid w:val="00375BA0"/>
    <w:rsid w:val="00376FB3"/>
    <w:rsid w:val="00382044"/>
    <w:rsid w:val="0038747D"/>
    <w:rsid w:val="003919BD"/>
    <w:rsid w:val="00395A1A"/>
    <w:rsid w:val="003A778D"/>
    <w:rsid w:val="003B0901"/>
    <w:rsid w:val="003B4E67"/>
    <w:rsid w:val="003B6521"/>
    <w:rsid w:val="003C2CC9"/>
    <w:rsid w:val="003C405B"/>
    <w:rsid w:val="003C4544"/>
    <w:rsid w:val="003D010A"/>
    <w:rsid w:val="003D38BC"/>
    <w:rsid w:val="003D783A"/>
    <w:rsid w:val="003E1376"/>
    <w:rsid w:val="003E16C2"/>
    <w:rsid w:val="003E1E1E"/>
    <w:rsid w:val="003E2395"/>
    <w:rsid w:val="003E624D"/>
    <w:rsid w:val="003F5C43"/>
    <w:rsid w:val="003F7BA0"/>
    <w:rsid w:val="00403A95"/>
    <w:rsid w:val="004126AF"/>
    <w:rsid w:val="00415856"/>
    <w:rsid w:val="004242AC"/>
    <w:rsid w:val="00426E8E"/>
    <w:rsid w:val="00431302"/>
    <w:rsid w:val="00431502"/>
    <w:rsid w:val="00431EBA"/>
    <w:rsid w:val="00432877"/>
    <w:rsid w:val="00432AA8"/>
    <w:rsid w:val="004354CA"/>
    <w:rsid w:val="00436BCE"/>
    <w:rsid w:val="00437624"/>
    <w:rsid w:val="004402BC"/>
    <w:rsid w:val="004424EB"/>
    <w:rsid w:val="00444619"/>
    <w:rsid w:val="00444E18"/>
    <w:rsid w:val="00446723"/>
    <w:rsid w:val="0044790C"/>
    <w:rsid w:val="0045412B"/>
    <w:rsid w:val="00463327"/>
    <w:rsid w:val="0047017C"/>
    <w:rsid w:val="0047446D"/>
    <w:rsid w:val="00485147"/>
    <w:rsid w:val="0049144E"/>
    <w:rsid w:val="00496F86"/>
    <w:rsid w:val="004A14EC"/>
    <w:rsid w:val="004A4C82"/>
    <w:rsid w:val="004A772F"/>
    <w:rsid w:val="004B0EFC"/>
    <w:rsid w:val="004B7173"/>
    <w:rsid w:val="004C3FAC"/>
    <w:rsid w:val="004C456E"/>
    <w:rsid w:val="004C61F0"/>
    <w:rsid w:val="004C6FFB"/>
    <w:rsid w:val="004D1F3E"/>
    <w:rsid w:val="004F0500"/>
    <w:rsid w:val="004F1321"/>
    <w:rsid w:val="004F60F7"/>
    <w:rsid w:val="00503632"/>
    <w:rsid w:val="0050570C"/>
    <w:rsid w:val="00510462"/>
    <w:rsid w:val="0051653A"/>
    <w:rsid w:val="00516C5C"/>
    <w:rsid w:val="005174C8"/>
    <w:rsid w:val="0052075B"/>
    <w:rsid w:val="00521C01"/>
    <w:rsid w:val="00522097"/>
    <w:rsid w:val="0052237F"/>
    <w:rsid w:val="005225DC"/>
    <w:rsid w:val="00526689"/>
    <w:rsid w:val="005339EA"/>
    <w:rsid w:val="00534A42"/>
    <w:rsid w:val="00536D3E"/>
    <w:rsid w:val="00541540"/>
    <w:rsid w:val="00541E44"/>
    <w:rsid w:val="00543D8E"/>
    <w:rsid w:val="005537BE"/>
    <w:rsid w:val="00554829"/>
    <w:rsid w:val="00555B41"/>
    <w:rsid w:val="00556647"/>
    <w:rsid w:val="00556893"/>
    <w:rsid w:val="00561310"/>
    <w:rsid w:val="005616B1"/>
    <w:rsid w:val="0056600E"/>
    <w:rsid w:val="00566E13"/>
    <w:rsid w:val="00571983"/>
    <w:rsid w:val="005820C8"/>
    <w:rsid w:val="005864AE"/>
    <w:rsid w:val="00586530"/>
    <w:rsid w:val="0059000F"/>
    <w:rsid w:val="005970F2"/>
    <w:rsid w:val="005A5F06"/>
    <w:rsid w:val="005B09F1"/>
    <w:rsid w:val="005B1353"/>
    <w:rsid w:val="005B23F6"/>
    <w:rsid w:val="005B56B7"/>
    <w:rsid w:val="005C054A"/>
    <w:rsid w:val="005C0779"/>
    <w:rsid w:val="005C0C87"/>
    <w:rsid w:val="005C13B1"/>
    <w:rsid w:val="005C3E22"/>
    <w:rsid w:val="005D3046"/>
    <w:rsid w:val="005D4715"/>
    <w:rsid w:val="005D58D7"/>
    <w:rsid w:val="005E5325"/>
    <w:rsid w:val="005E6172"/>
    <w:rsid w:val="005E6C22"/>
    <w:rsid w:val="005F1D8D"/>
    <w:rsid w:val="005F3057"/>
    <w:rsid w:val="006019A4"/>
    <w:rsid w:val="0060378D"/>
    <w:rsid w:val="00605AAA"/>
    <w:rsid w:val="00605F56"/>
    <w:rsid w:val="0060627D"/>
    <w:rsid w:val="006067DA"/>
    <w:rsid w:val="00621581"/>
    <w:rsid w:val="00624FD6"/>
    <w:rsid w:val="00632DFD"/>
    <w:rsid w:val="00642F52"/>
    <w:rsid w:val="00645D2E"/>
    <w:rsid w:val="006465B4"/>
    <w:rsid w:val="00647EAC"/>
    <w:rsid w:val="00650116"/>
    <w:rsid w:val="00660741"/>
    <w:rsid w:val="00664952"/>
    <w:rsid w:val="006656A0"/>
    <w:rsid w:val="00666FF1"/>
    <w:rsid w:val="00675318"/>
    <w:rsid w:val="0067669B"/>
    <w:rsid w:val="00680097"/>
    <w:rsid w:val="00682466"/>
    <w:rsid w:val="00682966"/>
    <w:rsid w:val="006866D2"/>
    <w:rsid w:val="00690E70"/>
    <w:rsid w:val="00691992"/>
    <w:rsid w:val="00692605"/>
    <w:rsid w:val="00693AD8"/>
    <w:rsid w:val="006960B9"/>
    <w:rsid w:val="006966CF"/>
    <w:rsid w:val="006975DC"/>
    <w:rsid w:val="006A2EEF"/>
    <w:rsid w:val="006A43EA"/>
    <w:rsid w:val="006A6BFC"/>
    <w:rsid w:val="006B06AD"/>
    <w:rsid w:val="006C6244"/>
    <w:rsid w:val="006D2FA7"/>
    <w:rsid w:val="006D47FD"/>
    <w:rsid w:val="006D5569"/>
    <w:rsid w:val="006E0BA5"/>
    <w:rsid w:val="006E7627"/>
    <w:rsid w:val="006F46FB"/>
    <w:rsid w:val="006F4705"/>
    <w:rsid w:val="006F6027"/>
    <w:rsid w:val="006F629C"/>
    <w:rsid w:val="006F733C"/>
    <w:rsid w:val="007036BC"/>
    <w:rsid w:val="00703775"/>
    <w:rsid w:val="00711CAA"/>
    <w:rsid w:val="0072518A"/>
    <w:rsid w:val="007265D7"/>
    <w:rsid w:val="007277B9"/>
    <w:rsid w:val="007278CE"/>
    <w:rsid w:val="007366FA"/>
    <w:rsid w:val="00737420"/>
    <w:rsid w:val="00742D1E"/>
    <w:rsid w:val="00743041"/>
    <w:rsid w:val="00746B54"/>
    <w:rsid w:val="00747535"/>
    <w:rsid w:val="0076218E"/>
    <w:rsid w:val="0077068B"/>
    <w:rsid w:val="00770D66"/>
    <w:rsid w:val="00771C9D"/>
    <w:rsid w:val="007738C2"/>
    <w:rsid w:val="0077428A"/>
    <w:rsid w:val="00780C71"/>
    <w:rsid w:val="00784957"/>
    <w:rsid w:val="0078719B"/>
    <w:rsid w:val="00787FF0"/>
    <w:rsid w:val="00791B66"/>
    <w:rsid w:val="00795064"/>
    <w:rsid w:val="00797A8F"/>
    <w:rsid w:val="007A241C"/>
    <w:rsid w:val="007B0ECB"/>
    <w:rsid w:val="007B426E"/>
    <w:rsid w:val="007B5F27"/>
    <w:rsid w:val="007C0B30"/>
    <w:rsid w:val="007C0D11"/>
    <w:rsid w:val="007C3A73"/>
    <w:rsid w:val="007C70B3"/>
    <w:rsid w:val="007C7573"/>
    <w:rsid w:val="007D513C"/>
    <w:rsid w:val="007D5A57"/>
    <w:rsid w:val="007D71CD"/>
    <w:rsid w:val="007E0FBC"/>
    <w:rsid w:val="007E5A82"/>
    <w:rsid w:val="007E63D3"/>
    <w:rsid w:val="007E6DA6"/>
    <w:rsid w:val="007E7472"/>
    <w:rsid w:val="007F460F"/>
    <w:rsid w:val="007F6F79"/>
    <w:rsid w:val="008002C6"/>
    <w:rsid w:val="008033B7"/>
    <w:rsid w:val="00803734"/>
    <w:rsid w:val="00807599"/>
    <w:rsid w:val="00811B1D"/>
    <w:rsid w:val="0081775C"/>
    <w:rsid w:val="00823013"/>
    <w:rsid w:val="00826927"/>
    <w:rsid w:val="00826FF8"/>
    <w:rsid w:val="008321F5"/>
    <w:rsid w:val="00834945"/>
    <w:rsid w:val="008353C4"/>
    <w:rsid w:val="00840C09"/>
    <w:rsid w:val="008436AF"/>
    <w:rsid w:val="0084572C"/>
    <w:rsid w:val="00851CDD"/>
    <w:rsid w:val="00852AA0"/>
    <w:rsid w:val="00854222"/>
    <w:rsid w:val="00854362"/>
    <w:rsid w:val="0085576F"/>
    <w:rsid w:val="008565C3"/>
    <w:rsid w:val="00860536"/>
    <w:rsid w:val="00860753"/>
    <w:rsid w:val="008615E3"/>
    <w:rsid w:val="0086401E"/>
    <w:rsid w:val="00864934"/>
    <w:rsid w:val="00867A7A"/>
    <w:rsid w:val="00872653"/>
    <w:rsid w:val="008756AE"/>
    <w:rsid w:val="0087668F"/>
    <w:rsid w:val="008A1A8F"/>
    <w:rsid w:val="008A1F2D"/>
    <w:rsid w:val="008A6B79"/>
    <w:rsid w:val="008B0B87"/>
    <w:rsid w:val="008B43FF"/>
    <w:rsid w:val="008B6788"/>
    <w:rsid w:val="008C3BBD"/>
    <w:rsid w:val="008D38C6"/>
    <w:rsid w:val="008D4FA1"/>
    <w:rsid w:val="008E1DD9"/>
    <w:rsid w:val="008E20A9"/>
    <w:rsid w:val="008E61EB"/>
    <w:rsid w:val="008F4C2D"/>
    <w:rsid w:val="008F7664"/>
    <w:rsid w:val="009032A9"/>
    <w:rsid w:val="009064FD"/>
    <w:rsid w:val="00907082"/>
    <w:rsid w:val="00911213"/>
    <w:rsid w:val="00911904"/>
    <w:rsid w:val="00913AA5"/>
    <w:rsid w:val="00930B74"/>
    <w:rsid w:val="00936E03"/>
    <w:rsid w:val="00941604"/>
    <w:rsid w:val="00942696"/>
    <w:rsid w:val="00945833"/>
    <w:rsid w:val="00946B88"/>
    <w:rsid w:val="00951B64"/>
    <w:rsid w:val="009523BD"/>
    <w:rsid w:val="00953204"/>
    <w:rsid w:val="00954E66"/>
    <w:rsid w:val="00957229"/>
    <w:rsid w:val="009617D5"/>
    <w:rsid w:val="009618B2"/>
    <w:rsid w:val="009635EC"/>
    <w:rsid w:val="00964010"/>
    <w:rsid w:val="00964577"/>
    <w:rsid w:val="009675CA"/>
    <w:rsid w:val="009700CD"/>
    <w:rsid w:val="00971C69"/>
    <w:rsid w:val="00975457"/>
    <w:rsid w:val="00976DFE"/>
    <w:rsid w:val="00981E86"/>
    <w:rsid w:val="00982A97"/>
    <w:rsid w:val="009842F0"/>
    <w:rsid w:val="00986F14"/>
    <w:rsid w:val="009872E9"/>
    <w:rsid w:val="00993324"/>
    <w:rsid w:val="009941C4"/>
    <w:rsid w:val="009B2183"/>
    <w:rsid w:val="009B4068"/>
    <w:rsid w:val="009B4C7A"/>
    <w:rsid w:val="009B7477"/>
    <w:rsid w:val="009C47BB"/>
    <w:rsid w:val="009C5B34"/>
    <w:rsid w:val="009C78D9"/>
    <w:rsid w:val="009D33AF"/>
    <w:rsid w:val="009D7C8C"/>
    <w:rsid w:val="009E2927"/>
    <w:rsid w:val="009E408D"/>
    <w:rsid w:val="00A01BF1"/>
    <w:rsid w:val="00A02006"/>
    <w:rsid w:val="00A0588F"/>
    <w:rsid w:val="00A067A8"/>
    <w:rsid w:val="00A06909"/>
    <w:rsid w:val="00A106AA"/>
    <w:rsid w:val="00A10D34"/>
    <w:rsid w:val="00A12550"/>
    <w:rsid w:val="00A17021"/>
    <w:rsid w:val="00A312C1"/>
    <w:rsid w:val="00A36295"/>
    <w:rsid w:val="00A37C13"/>
    <w:rsid w:val="00A408D4"/>
    <w:rsid w:val="00A419A2"/>
    <w:rsid w:val="00A41FF4"/>
    <w:rsid w:val="00A423C7"/>
    <w:rsid w:val="00A42EF0"/>
    <w:rsid w:val="00A4324F"/>
    <w:rsid w:val="00A445DD"/>
    <w:rsid w:val="00A44789"/>
    <w:rsid w:val="00A50BB1"/>
    <w:rsid w:val="00A514B9"/>
    <w:rsid w:val="00A51BB9"/>
    <w:rsid w:val="00A53391"/>
    <w:rsid w:val="00A5352F"/>
    <w:rsid w:val="00A572EC"/>
    <w:rsid w:val="00A57D85"/>
    <w:rsid w:val="00A66452"/>
    <w:rsid w:val="00A739FC"/>
    <w:rsid w:val="00A76CDD"/>
    <w:rsid w:val="00A77026"/>
    <w:rsid w:val="00A85CE9"/>
    <w:rsid w:val="00A868C0"/>
    <w:rsid w:val="00AA2D0E"/>
    <w:rsid w:val="00AA521F"/>
    <w:rsid w:val="00AA5A0A"/>
    <w:rsid w:val="00AB0049"/>
    <w:rsid w:val="00AB1101"/>
    <w:rsid w:val="00AB1BA0"/>
    <w:rsid w:val="00AB3387"/>
    <w:rsid w:val="00AB3F05"/>
    <w:rsid w:val="00AB49CE"/>
    <w:rsid w:val="00AC4CBB"/>
    <w:rsid w:val="00AC7096"/>
    <w:rsid w:val="00AD025F"/>
    <w:rsid w:val="00AD1044"/>
    <w:rsid w:val="00AD1370"/>
    <w:rsid w:val="00AD4A96"/>
    <w:rsid w:val="00AD7415"/>
    <w:rsid w:val="00AE02A7"/>
    <w:rsid w:val="00AE2CFF"/>
    <w:rsid w:val="00AE4370"/>
    <w:rsid w:val="00AE60AD"/>
    <w:rsid w:val="00AE73F6"/>
    <w:rsid w:val="00AF1670"/>
    <w:rsid w:val="00AF23AF"/>
    <w:rsid w:val="00AF2DFB"/>
    <w:rsid w:val="00AF7376"/>
    <w:rsid w:val="00AF7FEE"/>
    <w:rsid w:val="00B015D3"/>
    <w:rsid w:val="00B038B1"/>
    <w:rsid w:val="00B10263"/>
    <w:rsid w:val="00B111EC"/>
    <w:rsid w:val="00B1463D"/>
    <w:rsid w:val="00B20917"/>
    <w:rsid w:val="00B215AF"/>
    <w:rsid w:val="00B22C28"/>
    <w:rsid w:val="00B23913"/>
    <w:rsid w:val="00B24488"/>
    <w:rsid w:val="00B24D08"/>
    <w:rsid w:val="00B31C88"/>
    <w:rsid w:val="00B34E07"/>
    <w:rsid w:val="00B35625"/>
    <w:rsid w:val="00B36272"/>
    <w:rsid w:val="00B50F6D"/>
    <w:rsid w:val="00B55A7D"/>
    <w:rsid w:val="00B55FA6"/>
    <w:rsid w:val="00B56553"/>
    <w:rsid w:val="00B57815"/>
    <w:rsid w:val="00B60AB3"/>
    <w:rsid w:val="00B61515"/>
    <w:rsid w:val="00B63539"/>
    <w:rsid w:val="00B64E08"/>
    <w:rsid w:val="00B71219"/>
    <w:rsid w:val="00B71A7F"/>
    <w:rsid w:val="00B76E9A"/>
    <w:rsid w:val="00B806CC"/>
    <w:rsid w:val="00B807D3"/>
    <w:rsid w:val="00B81C3B"/>
    <w:rsid w:val="00B8240F"/>
    <w:rsid w:val="00B96550"/>
    <w:rsid w:val="00BA1388"/>
    <w:rsid w:val="00BA32E8"/>
    <w:rsid w:val="00BA54DD"/>
    <w:rsid w:val="00BA7C75"/>
    <w:rsid w:val="00BB30F6"/>
    <w:rsid w:val="00BB50A7"/>
    <w:rsid w:val="00BC228E"/>
    <w:rsid w:val="00BC398B"/>
    <w:rsid w:val="00BC4DF7"/>
    <w:rsid w:val="00BC5A6B"/>
    <w:rsid w:val="00BC7F98"/>
    <w:rsid w:val="00BD2A2D"/>
    <w:rsid w:val="00BD4F14"/>
    <w:rsid w:val="00BD6C0F"/>
    <w:rsid w:val="00BE2F9F"/>
    <w:rsid w:val="00BE394D"/>
    <w:rsid w:val="00BF7691"/>
    <w:rsid w:val="00C07984"/>
    <w:rsid w:val="00C11EB1"/>
    <w:rsid w:val="00C25564"/>
    <w:rsid w:val="00C25A49"/>
    <w:rsid w:val="00C26511"/>
    <w:rsid w:val="00C27D60"/>
    <w:rsid w:val="00C31B24"/>
    <w:rsid w:val="00C35EB3"/>
    <w:rsid w:val="00C3679A"/>
    <w:rsid w:val="00C37A92"/>
    <w:rsid w:val="00C40BA9"/>
    <w:rsid w:val="00C43AD1"/>
    <w:rsid w:val="00C45AE8"/>
    <w:rsid w:val="00C46A3D"/>
    <w:rsid w:val="00C5057E"/>
    <w:rsid w:val="00C546A4"/>
    <w:rsid w:val="00C61A5C"/>
    <w:rsid w:val="00C75498"/>
    <w:rsid w:val="00C85608"/>
    <w:rsid w:val="00C85A69"/>
    <w:rsid w:val="00C8687E"/>
    <w:rsid w:val="00C9086B"/>
    <w:rsid w:val="00C90D9F"/>
    <w:rsid w:val="00C92815"/>
    <w:rsid w:val="00C92C5E"/>
    <w:rsid w:val="00C9792E"/>
    <w:rsid w:val="00CA00D7"/>
    <w:rsid w:val="00CA3CA7"/>
    <w:rsid w:val="00CA4531"/>
    <w:rsid w:val="00CB1877"/>
    <w:rsid w:val="00CB241E"/>
    <w:rsid w:val="00CB3650"/>
    <w:rsid w:val="00CB4F6E"/>
    <w:rsid w:val="00CB6C52"/>
    <w:rsid w:val="00CB776D"/>
    <w:rsid w:val="00CC4C1C"/>
    <w:rsid w:val="00CC675F"/>
    <w:rsid w:val="00CC78FF"/>
    <w:rsid w:val="00CD0891"/>
    <w:rsid w:val="00CD1F7D"/>
    <w:rsid w:val="00CE0D88"/>
    <w:rsid w:val="00CE590D"/>
    <w:rsid w:val="00CE6644"/>
    <w:rsid w:val="00CF073B"/>
    <w:rsid w:val="00CF6FE8"/>
    <w:rsid w:val="00D0008E"/>
    <w:rsid w:val="00D10CBE"/>
    <w:rsid w:val="00D12D00"/>
    <w:rsid w:val="00D13AB3"/>
    <w:rsid w:val="00D14275"/>
    <w:rsid w:val="00D165D4"/>
    <w:rsid w:val="00D17537"/>
    <w:rsid w:val="00D200E2"/>
    <w:rsid w:val="00D218AA"/>
    <w:rsid w:val="00D251FB"/>
    <w:rsid w:val="00D32139"/>
    <w:rsid w:val="00D37178"/>
    <w:rsid w:val="00D40687"/>
    <w:rsid w:val="00D40914"/>
    <w:rsid w:val="00D46D6C"/>
    <w:rsid w:val="00D5168C"/>
    <w:rsid w:val="00D614CF"/>
    <w:rsid w:val="00D63DCF"/>
    <w:rsid w:val="00D64F6D"/>
    <w:rsid w:val="00D71C37"/>
    <w:rsid w:val="00D747C0"/>
    <w:rsid w:val="00D7793E"/>
    <w:rsid w:val="00D80197"/>
    <w:rsid w:val="00D80649"/>
    <w:rsid w:val="00D80BAE"/>
    <w:rsid w:val="00D80F96"/>
    <w:rsid w:val="00D81448"/>
    <w:rsid w:val="00D830C2"/>
    <w:rsid w:val="00D845D7"/>
    <w:rsid w:val="00D91EF9"/>
    <w:rsid w:val="00D9609F"/>
    <w:rsid w:val="00DA626D"/>
    <w:rsid w:val="00DA6C3E"/>
    <w:rsid w:val="00DB5650"/>
    <w:rsid w:val="00DB72E5"/>
    <w:rsid w:val="00DB7EFD"/>
    <w:rsid w:val="00DC45E8"/>
    <w:rsid w:val="00DD35E0"/>
    <w:rsid w:val="00DD5064"/>
    <w:rsid w:val="00DD7518"/>
    <w:rsid w:val="00DE0178"/>
    <w:rsid w:val="00DE3B89"/>
    <w:rsid w:val="00DE4B9A"/>
    <w:rsid w:val="00DF0016"/>
    <w:rsid w:val="00E00DE2"/>
    <w:rsid w:val="00E1003E"/>
    <w:rsid w:val="00E108C4"/>
    <w:rsid w:val="00E1242D"/>
    <w:rsid w:val="00E12DB4"/>
    <w:rsid w:val="00E12DC3"/>
    <w:rsid w:val="00E1570F"/>
    <w:rsid w:val="00E1759C"/>
    <w:rsid w:val="00E20304"/>
    <w:rsid w:val="00E3197A"/>
    <w:rsid w:val="00E367AC"/>
    <w:rsid w:val="00E37DC4"/>
    <w:rsid w:val="00E4032D"/>
    <w:rsid w:val="00E40CCB"/>
    <w:rsid w:val="00E45773"/>
    <w:rsid w:val="00E54FCA"/>
    <w:rsid w:val="00E56580"/>
    <w:rsid w:val="00E63AE5"/>
    <w:rsid w:val="00E640FE"/>
    <w:rsid w:val="00E64927"/>
    <w:rsid w:val="00E64EE0"/>
    <w:rsid w:val="00E67B5F"/>
    <w:rsid w:val="00E701F4"/>
    <w:rsid w:val="00E7142B"/>
    <w:rsid w:val="00E7331C"/>
    <w:rsid w:val="00E75512"/>
    <w:rsid w:val="00E82010"/>
    <w:rsid w:val="00E83FA0"/>
    <w:rsid w:val="00E925FF"/>
    <w:rsid w:val="00E956FA"/>
    <w:rsid w:val="00E9765C"/>
    <w:rsid w:val="00EA0AD3"/>
    <w:rsid w:val="00EB178B"/>
    <w:rsid w:val="00EB634E"/>
    <w:rsid w:val="00EB6470"/>
    <w:rsid w:val="00EC275C"/>
    <w:rsid w:val="00ED0BB7"/>
    <w:rsid w:val="00ED1056"/>
    <w:rsid w:val="00EE1A96"/>
    <w:rsid w:val="00EF162C"/>
    <w:rsid w:val="00EF16A6"/>
    <w:rsid w:val="00EF4959"/>
    <w:rsid w:val="00EF7595"/>
    <w:rsid w:val="00F001BD"/>
    <w:rsid w:val="00F002EF"/>
    <w:rsid w:val="00F00FD8"/>
    <w:rsid w:val="00F054F2"/>
    <w:rsid w:val="00F06322"/>
    <w:rsid w:val="00F0771A"/>
    <w:rsid w:val="00F07D3D"/>
    <w:rsid w:val="00F1198A"/>
    <w:rsid w:val="00F12301"/>
    <w:rsid w:val="00F1460B"/>
    <w:rsid w:val="00F159A5"/>
    <w:rsid w:val="00F2014B"/>
    <w:rsid w:val="00F23106"/>
    <w:rsid w:val="00F24575"/>
    <w:rsid w:val="00F30F44"/>
    <w:rsid w:val="00F37E2E"/>
    <w:rsid w:val="00F40895"/>
    <w:rsid w:val="00F434E6"/>
    <w:rsid w:val="00F4460E"/>
    <w:rsid w:val="00F45F4F"/>
    <w:rsid w:val="00F47CF0"/>
    <w:rsid w:val="00F5176A"/>
    <w:rsid w:val="00F53089"/>
    <w:rsid w:val="00F55096"/>
    <w:rsid w:val="00F5694F"/>
    <w:rsid w:val="00F61F84"/>
    <w:rsid w:val="00F64F98"/>
    <w:rsid w:val="00F7142B"/>
    <w:rsid w:val="00F72303"/>
    <w:rsid w:val="00F75502"/>
    <w:rsid w:val="00F81CCE"/>
    <w:rsid w:val="00F92FE9"/>
    <w:rsid w:val="00FA0BE3"/>
    <w:rsid w:val="00FA0E19"/>
    <w:rsid w:val="00FA7992"/>
    <w:rsid w:val="00FB142A"/>
    <w:rsid w:val="00FB2405"/>
    <w:rsid w:val="00FB5E67"/>
    <w:rsid w:val="00FB5EF4"/>
    <w:rsid w:val="00FC129B"/>
    <w:rsid w:val="00FC3353"/>
    <w:rsid w:val="00FC3B1B"/>
    <w:rsid w:val="00FC516A"/>
    <w:rsid w:val="00FD30C8"/>
    <w:rsid w:val="00FD6BFE"/>
    <w:rsid w:val="00FE4DD0"/>
    <w:rsid w:val="00FE5391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69DBAB"/>
  <w15:docId w15:val="{90CFBCC9-DB3E-45BC-BA49-9F91DE8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11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50116"/>
    <w:pPr>
      <w:keepNext/>
      <w:outlineLvl w:val="0"/>
    </w:pPr>
    <w:rPr>
      <w:rFonts w:eastAsia="Arial Unicode MS"/>
      <w:sz w:val="28"/>
      <w:szCs w:val="20"/>
    </w:rPr>
  </w:style>
  <w:style w:type="paragraph" w:styleId="2">
    <w:name w:val="heading 2"/>
    <w:basedOn w:val="a"/>
    <w:next w:val="a"/>
    <w:qFormat/>
    <w:rsid w:val="00650116"/>
    <w:pPr>
      <w:keepNext/>
      <w:ind w:left="284"/>
      <w:jc w:val="center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650116"/>
    <w:pPr>
      <w:keepNext/>
      <w:ind w:right="-3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0116"/>
    <w:pPr>
      <w:spacing w:line="240" w:lineRule="exact"/>
      <w:jc w:val="both"/>
    </w:pPr>
    <w:rPr>
      <w:sz w:val="22"/>
      <w:szCs w:val="20"/>
    </w:rPr>
  </w:style>
  <w:style w:type="paragraph" w:styleId="a5">
    <w:name w:val="Normal (Web)"/>
    <w:basedOn w:val="a"/>
    <w:uiPriority w:val="99"/>
    <w:qFormat/>
    <w:rsid w:val="00650116"/>
    <w:pPr>
      <w:spacing w:before="100" w:beforeAutospacing="1" w:after="100" w:afterAutospacing="1"/>
    </w:pPr>
  </w:style>
  <w:style w:type="paragraph" w:styleId="3">
    <w:name w:val="Body Text Indent 3"/>
    <w:basedOn w:val="a"/>
    <w:rsid w:val="00650116"/>
    <w:pPr>
      <w:ind w:firstLine="360"/>
      <w:jc w:val="both"/>
    </w:pPr>
    <w:rPr>
      <w:bCs/>
      <w:sz w:val="22"/>
    </w:rPr>
  </w:style>
  <w:style w:type="paragraph" w:styleId="a6">
    <w:name w:val="Body Text Indent"/>
    <w:basedOn w:val="a"/>
    <w:rsid w:val="00650116"/>
    <w:pPr>
      <w:spacing w:before="120"/>
      <w:ind w:right="-3" w:firstLine="357"/>
      <w:jc w:val="both"/>
    </w:pPr>
    <w:rPr>
      <w:bCs/>
      <w:sz w:val="22"/>
    </w:rPr>
  </w:style>
  <w:style w:type="paragraph" w:styleId="20">
    <w:name w:val="Body Text Indent 2"/>
    <w:basedOn w:val="a"/>
    <w:rsid w:val="00650116"/>
    <w:pPr>
      <w:ind w:right="-3" w:firstLine="360"/>
      <w:jc w:val="both"/>
    </w:pPr>
    <w:rPr>
      <w:bCs/>
      <w:sz w:val="22"/>
    </w:rPr>
  </w:style>
  <w:style w:type="character" w:styleId="a7">
    <w:name w:val="page number"/>
    <w:basedOn w:val="a0"/>
    <w:qFormat/>
    <w:rsid w:val="00650116"/>
  </w:style>
  <w:style w:type="paragraph" w:styleId="a8">
    <w:name w:val="footer"/>
    <w:basedOn w:val="a"/>
    <w:link w:val="a9"/>
    <w:uiPriority w:val="99"/>
    <w:rsid w:val="00650116"/>
    <w:pPr>
      <w:tabs>
        <w:tab w:val="center" w:pos="4677"/>
        <w:tab w:val="right" w:pos="9355"/>
      </w:tabs>
    </w:pPr>
  </w:style>
  <w:style w:type="character" w:customStyle="1" w:styleId="MTEquationSection">
    <w:name w:val="MTEquationSection"/>
    <w:rsid w:val="00650116"/>
    <w:rPr>
      <w:vanish w:val="0"/>
      <w:color w:val="FF0000"/>
      <w:sz w:val="22"/>
    </w:rPr>
  </w:style>
  <w:style w:type="paragraph" w:styleId="21">
    <w:name w:val="Body Text 2"/>
    <w:basedOn w:val="a"/>
    <w:qFormat/>
    <w:rsid w:val="00650116"/>
    <w:rPr>
      <w:color w:val="000000"/>
      <w:sz w:val="20"/>
    </w:rPr>
  </w:style>
  <w:style w:type="paragraph" w:customStyle="1" w:styleId="MTDisplayEquation">
    <w:name w:val="MTDisplayEquation"/>
    <w:basedOn w:val="a3"/>
    <w:rsid w:val="0033639C"/>
    <w:pPr>
      <w:tabs>
        <w:tab w:val="center" w:pos="3120"/>
        <w:tab w:val="right" w:pos="6240"/>
      </w:tabs>
      <w:spacing w:line="216" w:lineRule="auto"/>
      <w:ind w:right="-60" w:firstLine="480"/>
    </w:pPr>
    <w:rPr>
      <w:bCs/>
    </w:rPr>
  </w:style>
  <w:style w:type="paragraph" w:styleId="aa">
    <w:name w:val="Balloon Text"/>
    <w:basedOn w:val="a"/>
    <w:semiHidden/>
    <w:rsid w:val="001463A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860536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link w:val="a3"/>
    <w:rsid w:val="0047446D"/>
    <w:rPr>
      <w:sz w:val="22"/>
    </w:rPr>
  </w:style>
  <w:style w:type="character" w:styleId="ac">
    <w:name w:val="Hyperlink"/>
    <w:uiPriority w:val="99"/>
    <w:rsid w:val="009617D5"/>
    <w:rPr>
      <w:color w:val="0000FF"/>
      <w:u w:val="single"/>
    </w:rPr>
  </w:style>
  <w:style w:type="paragraph" w:styleId="ad">
    <w:name w:val="Document Map"/>
    <w:basedOn w:val="a"/>
    <w:link w:val="ae"/>
    <w:rsid w:val="00BC7F98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rsid w:val="00BC7F98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rsid w:val="00664952"/>
    <w:rPr>
      <w:sz w:val="24"/>
      <w:szCs w:val="24"/>
    </w:rPr>
  </w:style>
  <w:style w:type="paragraph" w:customStyle="1" w:styleId="210">
    <w:name w:val="Основной текст 21"/>
    <w:basedOn w:val="a"/>
    <w:rsid w:val="008002C6"/>
    <w:pPr>
      <w:ind w:right="-400"/>
    </w:pPr>
    <w:rPr>
      <w:sz w:val="22"/>
      <w:lang w:eastAsia="ar-SA"/>
    </w:rPr>
  </w:style>
  <w:style w:type="character" w:styleId="af">
    <w:name w:val="Placeholder Text"/>
    <w:basedOn w:val="a0"/>
    <w:uiPriority w:val="67"/>
    <w:unhideWhenUsed/>
    <w:rsid w:val="003E16C2"/>
    <w:rPr>
      <w:color w:val="808080"/>
    </w:rPr>
  </w:style>
  <w:style w:type="table" w:styleId="af0">
    <w:name w:val="Table Grid"/>
    <w:basedOn w:val="a1"/>
    <w:rsid w:val="00FC5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72"/>
    <w:unhideWhenUsed/>
    <w:rsid w:val="00D614CF"/>
    <w:pPr>
      <w:ind w:left="720"/>
      <w:contextualSpacing/>
    </w:pPr>
  </w:style>
  <w:style w:type="character" w:styleId="af2">
    <w:name w:val="FollowedHyperlink"/>
    <w:basedOn w:val="a0"/>
    <w:semiHidden/>
    <w:unhideWhenUsed/>
    <w:rsid w:val="005B09F1"/>
    <w:rPr>
      <w:color w:val="954F72" w:themeColor="followedHyperlink"/>
      <w:u w:val="single"/>
    </w:rPr>
  </w:style>
  <w:style w:type="character" w:styleId="af3">
    <w:name w:val="annotation reference"/>
    <w:basedOn w:val="a0"/>
    <w:semiHidden/>
    <w:unhideWhenUsed/>
    <w:rsid w:val="004F1321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4F132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4F1321"/>
    <w:rPr>
      <w:lang w:val="ru-RU" w:eastAsia="ru-RU"/>
    </w:rPr>
  </w:style>
  <w:style w:type="paragraph" w:styleId="af6">
    <w:name w:val="annotation subject"/>
    <w:basedOn w:val="af4"/>
    <w:next w:val="af4"/>
    <w:link w:val="af7"/>
    <w:semiHidden/>
    <w:unhideWhenUsed/>
    <w:rsid w:val="004F1321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4F1321"/>
    <w:rPr>
      <w:b/>
      <w:bCs/>
      <w:lang w:val="ru-RU" w:eastAsia="ru-RU"/>
    </w:rPr>
  </w:style>
  <w:style w:type="character" w:customStyle="1" w:styleId="-">
    <w:name w:val="Интернет-ссылка"/>
    <w:uiPriority w:val="99"/>
    <w:rsid w:val="00C9281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92815"/>
    <w:rPr>
      <w:rFonts w:eastAsia="Arial Unicode MS"/>
      <w:sz w:val="28"/>
      <w:lang w:val="ru-RU" w:eastAsia="ru-RU"/>
    </w:rPr>
  </w:style>
  <w:style w:type="character" w:customStyle="1" w:styleId="extendedtext-full">
    <w:name w:val="extendedtext-full"/>
    <w:basedOn w:val="a0"/>
    <w:rsid w:val="00077825"/>
  </w:style>
  <w:style w:type="character" w:customStyle="1" w:styleId="a-list-item">
    <w:name w:val="a-list-item"/>
    <w:basedOn w:val="a0"/>
    <w:rsid w:val="00CF6FE8"/>
  </w:style>
  <w:style w:type="character" w:customStyle="1" w:styleId="a-text-bold">
    <w:name w:val="a-text-bold"/>
    <w:basedOn w:val="a0"/>
    <w:rsid w:val="00CF6FE8"/>
  </w:style>
  <w:style w:type="character" w:customStyle="1" w:styleId="markedcontent">
    <w:name w:val="markedcontent"/>
    <w:basedOn w:val="a0"/>
    <w:rsid w:val="00CC78FF"/>
  </w:style>
  <w:style w:type="paragraph" w:customStyle="1" w:styleId="Standard">
    <w:name w:val="Standard"/>
    <w:rsid w:val="008615E3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val="fr-F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lygraph@mip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io@mip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62737-4CF1-43E5-8E69-1574E4B9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845</Words>
  <Characters>4818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И НАУКИ РОССИЙСКОЙ ФЕДЕРАЦИИ</vt:lpstr>
      <vt:lpstr>МИНИСТЕРСТВО ОБРАЗОВАНИЯ И НАУКИ РОССИЙСКОЙ ФЕДЕРАЦИИ</vt:lpstr>
    </vt:vector>
  </TitlesOfParts>
  <Company>Grizli777</Company>
  <LinksUpToDate>false</LinksUpToDate>
  <CharactersWithSpaces>5652</CharactersWithSpaces>
  <SharedDoc>false</SharedDoc>
  <HLinks>
    <vt:vector size="12" baseType="variant">
      <vt:variant>
        <vt:i4>5636209</vt:i4>
      </vt:variant>
      <vt:variant>
        <vt:i4>492</vt:i4>
      </vt:variant>
      <vt:variant>
        <vt:i4>0</vt:i4>
      </vt:variant>
      <vt:variant>
        <vt:i4>5</vt:i4>
      </vt:variant>
      <vt:variant>
        <vt:lpwstr>mailto:polygraph@mipt.ru</vt:lpwstr>
      </vt:variant>
      <vt:variant>
        <vt:lpwstr/>
      </vt:variant>
      <vt:variant>
        <vt:i4>3735564</vt:i4>
      </vt:variant>
      <vt:variant>
        <vt:i4>489</vt:i4>
      </vt:variant>
      <vt:variant>
        <vt:i4>0</vt:i4>
      </vt:variant>
      <vt:variant>
        <vt:i4>5</vt:i4>
      </vt:variant>
      <vt:variant>
        <vt:lpwstr>mailto:rio@mipt.ru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Ольга</cp:lastModifiedBy>
  <cp:revision>14</cp:revision>
  <cp:lastPrinted>2023-11-27T11:16:00Z</cp:lastPrinted>
  <dcterms:created xsi:type="dcterms:W3CDTF">2023-09-25T18:40:00Z</dcterms:created>
  <dcterms:modified xsi:type="dcterms:W3CDTF">2024-02-01T08:54:00Z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WinEqns">
    <vt:bool>true</vt:bool>
  </property>
  <property fmtid="{D5CDD505-2E9C-101B-9397-08002B2CF9AE}" pid="4" name="MTEqnNumsOnRight">
    <vt:bool>false</vt:bool>
  </property>
  <property fmtid="{D5CDD505-2E9C-101B-9397-08002B2CF9AE}" pid="5" name="MTEquationNumber2">
    <vt:lpwstr>(#S1.#E1)</vt:lpwstr>
  </property>
</Properties>
</file>